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E53E" w14:textId="77777777" w:rsidR="00E45BB7" w:rsidRPr="00473142" w:rsidRDefault="00CD1A4B" w:rsidP="00E45BB7">
      <w:pPr>
        <w:spacing w:after="0"/>
        <w:jc w:val="center"/>
        <w:rPr>
          <w:rFonts w:cs="Arial"/>
          <w:b/>
        </w:rPr>
      </w:pPr>
      <w:r>
        <w:rPr>
          <w:rFonts w:cs="Arial"/>
          <w:b/>
        </w:rPr>
        <w:t>Exhibit 3</w:t>
      </w:r>
    </w:p>
    <w:p w14:paraId="420068FE" w14:textId="77777777" w:rsidR="00E45BB7" w:rsidRPr="00473142" w:rsidRDefault="00E45BB7" w:rsidP="00E45BB7">
      <w:pPr>
        <w:spacing w:after="0"/>
        <w:jc w:val="center"/>
        <w:rPr>
          <w:rFonts w:cs="Arial"/>
          <w:b/>
        </w:rPr>
      </w:pPr>
      <w:r w:rsidRPr="00473142">
        <w:rPr>
          <w:rFonts w:cs="Arial"/>
          <w:b/>
        </w:rPr>
        <w:t>Diversity in Contracting</w:t>
      </w:r>
    </w:p>
    <w:p w14:paraId="24C8C0A7" w14:textId="77777777" w:rsidR="00E45BB7" w:rsidRDefault="00944635" w:rsidP="00E45BB7">
      <w:pPr>
        <w:spacing w:after="0"/>
        <w:jc w:val="center"/>
        <w:rPr>
          <w:rFonts w:cs="Arial"/>
          <w:b/>
        </w:rPr>
      </w:pPr>
      <w:r>
        <w:rPr>
          <w:rFonts w:cs="Arial"/>
          <w:b/>
        </w:rPr>
        <w:t>Inclusion Plan Instructions</w:t>
      </w:r>
    </w:p>
    <w:p w14:paraId="44937B1E" w14:textId="77777777" w:rsidR="00442FFD" w:rsidRPr="00473142" w:rsidRDefault="00442FFD" w:rsidP="00CD1A4B">
      <w:pPr>
        <w:spacing w:after="0"/>
        <w:rPr>
          <w:rFonts w:cs="Arial"/>
          <w:b/>
        </w:rPr>
      </w:pPr>
    </w:p>
    <w:p w14:paraId="68E70D6E" w14:textId="77777777" w:rsidR="00076F49" w:rsidRPr="00473142" w:rsidRDefault="008F0AD4" w:rsidP="001A33C2">
      <w:pPr>
        <w:pStyle w:val="ListParagraph"/>
        <w:jc w:val="both"/>
      </w:pPr>
      <w:r w:rsidRPr="00473142">
        <w:t>Background</w:t>
      </w:r>
    </w:p>
    <w:p w14:paraId="02FB2582" w14:textId="622DECA1" w:rsidR="008238F8" w:rsidRDefault="008F0AD4" w:rsidP="001A33C2">
      <w:pPr>
        <w:jc w:val="both"/>
        <w:rPr>
          <w:rFonts w:cs="Arial"/>
        </w:rPr>
      </w:pPr>
      <w:r w:rsidRPr="005A1F6A">
        <w:rPr>
          <w:rFonts w:cs="Arial"/>
        </w:rPr>
        <w:t xml:space="preserve">The Port of Seattle is committed to providing the maximum practicable opportunity for participation by </w:t>
      </w:r>
      <w:r w:rsidR="00170C42">
        <w:rPr>
          <w:rFonts w:cs="Arial"/>
        </w:rPr>
        <w:t>d</w:t>
      </w:r>
      <w:r w:rsidR="004B2635" w:rsidRPr="005A1F6A">
        <w:rPr>
          <w:rFonts w:cs="Arial"/>
        </w:rPr>
        <w:t xml:space="preserve">iverse </w:t>
      </w:r>
      <w:r w:rsidRPr="005A1F6A">
        <w:rPr>
          <w:rFonts w:cs="Arial"/>
        </w:rPr>
        <w:t>businesses</w:t>
      </w:r>
      <w:r w:rsidR="00170C42">
        <w:rPr>
          <w:rFonts w:cs="Arial"/>
        </w:rPr>
        <w:t xml:space="preserve">.  The goal is to increase </w:t>
      </w:r>
      <w:proofErr w:type="gramStart"/>
      <w:r w:rsidR="00170C42">
        <w:rPr>
          <w:rFonts w:cs="Arial"/>
        </w:rPr>
        <w:t>s</w:t>
      </w:r>
      <w:r w:rsidR="00765445">
        <w:rPr>
          <w:rFonts w:cs="Arial"/>
        </w:rPr>
        <w:t>pend</w:t>
      </w:r>
      <w:proofErr w:type="gramEnd"/>
      <w:r w:rsidR="00765445">
        <w:rPr>
          <w:rFonts w:cs="Arial"/>
        </w:rPr>
        <w:t xml:space="preserve"> and the number of firms we contract with</w:t>
      </w:r>
      <w:r w:rsidR="00170C42">
        <w:rPr>
          <w:rFonts w:cs="Arial"/>
        </w:rPr>
        <w:t xml:space="preserve"> by 2022</w:t>
      </w:r>
      <w:r w:rsidRPr="005A1F6A">
        <w:rPr>
          <w:rFonts w:cs="Arial"/>
        </w:rPr>
        <w:t>; therefor</w:t>
      </w:r>
      <w:r w:rsidR="00D55552">
        <w:rPr>
          <w:rFonts w:cs="Arial"/>
        </w:rPr>
        <w:t>e, the Port has established an A</w:t>
      </w:r>
      <w:r w:rsidRPr="005A1F6A">
        <w:rPr>
          <w:rFonts w:cs="Arial"/>
        </w:rPr>
        <w:t xml:space="preserve">spirational </w:t>
      </w:r>
      <w:r w:rsidR="00D55552">
        <w:rPr>
          <w:rFonts w:cs="Arial"/>
        </w:rPr>
        <w:t>G</w:t>
      </w:r>
      <w:r w:rsidRPr="005A1F6A">
        <w:rPr>
          <w:rFonts w:cs="Arial"/>
        </w:rPr>
        <w:t xml:space="preserve">oal for this contract. The Port strongly encourages consultants to work with diverse businesses to meet or exceed the </w:t>
      </w:r>
      <w:r w:rsidR="00003573">
        <w:rPr>
          <w:rFonts w:cs="Arial"/>
        </w:rPr>
        <w:t>A</w:t>
      </w:r>
      <w:r w:rsidRPr="005A1F6A">
        <w:rPr>
          <w:rFonts w:cs="Arial"/>
        </w:rPr>
        <w:t xml:space="preserve">spirational </w:t>
      </w:r>
      <w:r w:rsidR="00003573">
        <w:rPr>
          <w:rFonts w:cs="Arial"/>
        </w:rPr>
        <w:t>G</w:t>
      </w:r>
      <w:r w:rsidRPr="005A1F6A">
        <w:rPr>
          <w:rFonts w:cs="Arial"/>
        </w:rPr>
        <w:t xml:space="preserve">oal listed in the </w:t>
      </w:r>
      <w:r w:rsidR="00003573">
        <w:rPr>
          <w:rFonts w:cs="Arial"/>
        </w:rPr>
        <w:t>S</w:t>
      </w:r>
      <w:r w:rsidRPr="005A1F6A">
        <w:rPr>
          <w:rFonts w:cs="Arial"/>
        </w:rPr>
        <w:t xml:space="preserve">olicitation. </w:t>
      </w:r>
    </w:p>
    <w:p w14:paraId="77DA98F5" w14:textId="006EF766" w:rsidR="002C7520" w:rsidRPr="005A1F6A" w:rsidRDefault="008F0AD4" w:rsidP="001A33C2">
      <w:pPr>
        <w:jc w:val="both"/>
        <w:rPr>
          <w:rFonts w:cs="Arial"/>
        </w:rPr>
      </w:pPr>
      <w:r w:rsidRPr="005A1F6A">
        <w:rPr>
          <w:rFonts w:cs="Arial"/>
        </w:rPr>
        <w:t xml:space="preserve">All </w:t>
      </w:r>
      <w:r w:rsidR="00175250">
        <w:rPr>
          <w:rFonts w:cs="Arial"/>
        </w:rPr>
        <w:t xml:space="preserve">proposers </w:t>
      </w:r>
      <w:r w:rsidRPr="005A1F6A">
        <w:rPr>
          <w:rFonts w:cs="Arial"/>
        </w:rPr>
        <w:t xml:space="preserve">must submit this completed </w:t>
      </w:r>
      <w:r w:rsidR="00003573">
        <w:rPr>
          <w:rFonts w:cs="Arial"/>
        </w:rPr>
        <w:t>I</w:t>
      </w:r>
      <w:r w:rsidRPr="005A1F6A">
        <w:rPr>
          <w:rFonts w:cs="Arial"/>
        </w:rPr>
        <w:t xml:space="preserve">nclusion </w:t>
      </w:r>
      <w:r w:rsidR="00003573">
        <w:rPr>
          <w:rFonts w:cs="Arial"/>
        </w:rPr>
        <w:t>P</w:t>
      </w:r>
      <w:r w:rsidRPr="005A1F6A">
        <w:rPr>
          <w:rFonts w:cs="Arial"/>
        </w:rPr>
        <w:t xml:space="preserve">lan as part of contracting with the Port. This </w:t>
      </w:r>
      <w:r w:rsidR="00003573">
        <w:rPr>
          <w:rFonts w:cs="Arial"/>
        </w:rPr>
        <w:t>I</w:t>
      </w:r>
      <w:r w:rsidRPr="005A1F6A">
        <w:rPr>
          <w:rFonts w:cs="Arial"/>
        </w:rPr>
        <w:t xml:space="preserve">nclusion </w:t>
      </w:r>
      <w:r w:rsidR="00003573">
        <w:rPr>
          <w:rFonts w:cs="Arial"/>
        </w:rPr>
        <w:t>P</w:t>
      </w:r>
      <w:r w:rsidRPr="005A1F6A">
        <w:rPr>
          <w:rFonts w:cs="Arial"/>
        </w:rPr>
        <w:t>lan must demonstrate in detail the specific strategies, approaches</w:t>
      </w:r>
      <w:r w:rsidR="00003573">
        <w:rPr>
          <w:rFonts w:cs="Arial"/>
        </w:rPr>
        <w:t>,</w:t>
      </w:r>
      <w:r w:rsidRPr="005A1F6A">
        <w:rPr>
          <w:rFonts w:cs="Arial"/>
        </w:rPr>
        <w:t xml:space="preserve"> and steps for making affirmative efforts to meet or exceed the Port’s Diversity in Contracting goals.</w:t>
      </w:r>
    </w:p>
    <w:p w14:paraId="182AD9B5" w14:textId="1F58E6E9" w:rsidR="00C13845" w:rsidRDefault="008F0AD4" w:rsidP="001A33C2">
      <w:pPr>
        <w:jc w:val="both"/>
        <w:rPr>
          <w:rFonts w:cs="Arial"/>
        </w:rPr>
      </w:pPr>
      <w:r w:rsidRPr="005A1F6A">
        <w:rPr>
          <w:rFonts w:cs="Arial"/>
        </w:rPr>
        <w:t xml:space="preserve">For additional information regarding Diverse Businesses and the program, please refer to Section </w:t>
      </w:r>
      <w:r w:rsidR="00DD671B">
        <w:rPr>
          <w:rFonts w:cs="Arial"/>
        </w:rPr>
        <w:t>8</w:t>
      </w:r>
      <w:r w:rsidR="0091427B">
        <w:rPr>
          <w:rFonts w:cs="Arial"/>
        </w:rPr>
        <w:t>,</w:t>
      </w:r>
      <w:r w:rsidRPr="005A1F6A">
        <w:rPr>
          <w:rFonts w:cs="Arial"/>
        </w:rPr>
        <w:t xml:space="preserve"> Diversity in Contracting Program</w:t>
      </w:r>
      <w:r w:rsidR="0091427B">
        <w:rPr>
          <w:rFonts w:cs="Arial"/>
        </w:rPr>
        <w:t>,</w:t>
      </w:r>
      <w:r w:rsidRPr="005A1F6A">
        <w:rPr>
          <w:rFonts w:cs="Arial"/>
        </w:rPr>
        <w:t xml:space="preserve"> of the Solicitation.</w:t>
      </w:r>
    </w:p>
    <w:p w14:paraId="3EEEB21F" w14:textId="77777777" w:rsidR="008238F8" w:rsidRPr="00473142" w:rsidRDefault="008238F8" w:rsidP="001A33C2">
      <w:pPr>
        <w:jc w:val="both"/>
        <w:rPr>
          <w:rFonts w:cs="Arial"/>
        </w:rPr>
      </w:pPr>
    </w:p>
    <w:p w14:paraId="66342008" w14:textId="77777777" w:rsidR="00CD1A4B" w:rsidRPr="008238F8" w:rsidRDefault="008F0AD4" w:rsidP="001A33C2">
      <w:pPr>
        <w:pStyle w:val="ListParagraph"/>
        <w:jc w:val="both"/>
        <w:rPr>
          <w:rFonts w:cs="Arial"/>
        </w:rPr>
      </w:pPr>
      <w:r w:rsidRPr="00473142">
        <w:rPr>
          <w:rFonts w:cs="Arial"/>
        </w:rPr>
        <w:t xml:space="preserve">Definitions </w:t>
      </w:r>
    </w:p>
    <w:p w14:paraId="78BDCBC3" w14:textId="77777777" w:rsidR="00CD1A4B" w:rsidRPr="00CD1A4B" w:rsidRDefault="00CD1A4B" w:rsidP="001A33C2">
      <w:pPr>
        <w:pStyle w:val="ListParagraph"/>
        <w:numPr>
          <w:ilvl w:val="0"/>
          <w:numId w:val="23"/>
        </w:numPr>
        <w:jc w:val="both"/>
        <w:rPr>
          <w:b w:val="0"/>
        </w:rPr>
      </w:pPr>
      <w:r w:rsidRPr="00CD1A4B">
        <w:rPr>
          <w:b w:val="0"/>
        </w:rPr>
        <w:t>Affirmative Efforts means documented reasonable attempts in good faith to contract with women and minority businesses.</w:t>
      </w:r>
    </w:p>
    <w:p w14:paraId="243EF785" w14:textId="41D3CBF6" w:rsidR="00CD1A4B" w:rsidRPr="00CD1A4B" w:rsidRDefault="00CD1A4B" w:rsidP="001A33C2">
      <w:pPr>
        <w:pStyle w:val="ListParagraph"/>
        <w:numPr>
          <w:ilvl w:val="0"/>
          <w:numId w:val="23"/>
        </w:numPr>
        <w:jc w:val="both"/>
        <w:rPr>
          <w:b w:val="0"/>
        </w:rPr>
      </w:pPr>
      <w:r w:rsidRPr="00CD1A4B">
        <w:rPr>
          <w:b w:val="0"/>
        </w:rPr>
        <w:t>Diverse Firm refers to a wide array of business that are owned and operated by members which can be Minority Business Enterprise (MBE), Wom</w:t>
      </w:r>
      <w:r w:rsidR="0091427B">
        <w:rPr>
          <w:b w:val="0"/>
        </w:rPr>
        <w:t>e</w:t>
      </w:r>
      <w:r w:rsidRPr="00CD1A4B">
        <w:rPr>
          <w:b w:val="0"/>
        </w:rPr>
        <w:t>n Business Enterprise (WBE), Minority Wom</w:t>
      </w:r>
      <w:r w:rsidR="0091427B">
        <w:rPr>
          <w:b w:val="0"/>
        </w:rPr>
        <w:t>e</w:t>
      </w:r>
      <w:r w:rsidRPr="00CD1A4B">
        <w:rPr>
          <w:b w:val="0"/>
        </w:rPr>
        <w:t>n Business Enterprise (MWBE), Veteran</w:t>
      </w:r>
      <w:r w:rsidR="0091427B">
        <w:rPr>
          <w:b w:val="0"/>
        </w:rPr>
        <w:t>-</w:t>
      </w:r>
      <w:r w:rsidRPr="00CD1A4B">
        <w:rPr>
          <w:b w:val="0"/>
        </w:rPr>
        <w:t>Owned Business</w:t>
      </w:r>
      <w:r w:rsidR="0091427B">
        <w:rPr>
          <w:b w:val="0"/>
        </w:rPr>
        <w:t xml:space="preserve"> </w:t>
      </w:r>
      <w:r w:rsidRPr="00CD1A4B">
        <w:rPr>
          <w:b w:val="0"/>
        </w:rPr>
        <w:t>(VOB), or Small Business Enterprise (SBE).</w:t>
      </w:r>
    </w:p>
    <w:p w14:paraId="1EAA7093" w14:textId="77777777" w:rsidR="00CD1A4B" w:rsidRPr="00CD1A4B" w:rsidRDefault="00CD1A4B" w:rsidP="001A33C2">
      <w:pPr>
        <w:pStyle w:val="ListParagraph"/>
        <w:numPr>
          <w:ilvl w:val="0"/>
          <w:numId w:val="23"/>
        </w:numPr>
        <w:jc w:val="both"/>
        <w:rPr>
          <w:rFonts w:cs="Arial"/>
          <w:b w:val="0"/>
        </w:rPr>
      </w:pPr>
      <w:r w:rsidRPr="00CD1A4B">
        <w:rPr>
          <w:b w:val="0"/>
        </w:rPr>
        <w:t>Utilization is defined as both the percent of contracting dollars paid to WMBE firms as well as the number of WMBE firms under contract.</w:t>
      </w:r>
    </w:p>
    <w:p w14:paraId="0BAD8748" w14:textId="77777777" w:rsidR="00CD1A4B" w:rsidRPr="00CD1A4B" w:rsidRDefault="00CD1A4B" w:rsidP="001A33C2">
      <w:pPr>
        <w:pStyle w:val="ListParagraph"/>
        <w:numPr>
          <w:ilvl w:val="0"/>
          <w:numId w:val="23"/>
        </w:numPr>
        <w:jc w:val="both"/>
        <w:rPr>
          <w:rFonts w:cs="Arial"/>
          <w:b w:val="0"/>
        </w:rPr>
      </w:pPr>
      <w:r w:rsidRPr="00CD1A4B">
        <w:rPr>
          <w:b w:val="0"/>
        </w:rPr>
        <w:t xml:space="preserve">Aspirational Goal is defined as the total percentage the prime intends to be performed by WMBE firm(s) out of the total contract spend, including all contract amendments. While this goal is aspirational, affirmative efforts to develop and achieve this goal </w:t>
      </w:r>
      <w:proofErr w:type="gramStart"/>
      <w:r w:rsidRPr="00CD1A4B">
        <w:rPr>
          <w:b w:val="0"/>
        </w:rPr>
        <w:t>is</w:t>
      </w:r>
      <w:proofErr w:type="gramEnd"/>
      <w:r w:rsidRPr="00CD1A4B">
        <w:rPr>
          <w:b w:val="0"/>
        </w:rPr>
        <w:t xml:space="preserve"> mandatory.</w:t>
      </w:r>
    </w:p>
    <w:p w14:paraId="1B2B7A66" w14:textId="77777777" w:rsidR="00CD1A4B" w:rsidRDefault="00CD1A4B" w:rsidP="001A33C2">
      <w:pPr>
        <w:pStyle w:val="ListParagraph"/>
        <w:numPr>
          <w:ilvl w:val="0"/>
          <w:numId w:val="23"/>
        </w:numPr>
        <w:jc w:val="both"/>
      </w:pPr>
      <w:r w:rsidRPr="00CD1A4B">
        <w:rPr>
          <w:b w:val="0"/>
        </w:rPr>
        <w:t>Diversity Coordinator Main Point of Contact who is responsible for implementing and monitoring efforts to meet utilization goals on this contract. Responsibilities of a team diversity coordinator typically include, but are not limited to:</w:t>
      </w:r>
    </w:p>
    <w:p w14:paraId="6E035918" w14:textId="77777777" w:rsidR="00CD1A4B" w:rsidRPr="00CD1A4B" w:rsidRDefault="00CD1A4B" w:rsidP="001A33C2">
      <w:pPr>
        <w:pStyle w:val="ListParagraph"/>
        <w:numPr>
          <w:ilvl w:val="1"/>
          <w:numId w:val="23"/>
        </w:numPr>
        <w:jc w:val="both"/>
        <w:rPr>
          <w:b w:val="0"/>
        </w:rPr>
      </w:pPr>
      <w:r w:rsidRPr="00CD1A4B">
        <w:rPr>
          <w:b w:val="0"/>
        </w:rPr>
        <w:t>Outreach and networking with diverse businesses throughout the life of the project.</w:t>
      </w:r>
    </w:p>
    <w:p w14:paraId="117DD6D9" w14:textId="10412F63" w:rsidR="00CD1A4B" w:rsidRPr="00CD1A4B" w:rsidRDefault="00CD1A4B" w:rsidP="001A33C2">
      <w:pPr>
        <w:pStyle w:val="ListParagraph"/>
        <w:numPr>
          <w:ilvl w:val="1"/>
          <w:numId w:val="23"/>
        </w:numPr>
        <w:jc w:val="both"/>
        <w:rPr>
          <w:b w:val="0"/>
        </w:rPr>
      </w:pPr>
      <w:r w:rsidRPr="00CD1A4B">
        <w:rPr>
          <w:b w:val="0"/>
        </w:rPr>
        <w:t xml:space="preserve">WMBE utilization tracking and reporting to the Port </w:t>
      </w:r>
      <w:r w:rsidR="00003573">
        <w:rPr>
          <w:b w:val="0"/>
        </w:rPr>
        <w:t>P</w:t>
      </w:r>
      <w:r w:rsidRPr="00CD1A4B">
        <w:rPr>
          <w:b w:val="0"/>
        </w:rPr>
        <w:t xml:space="preserve">roject </w:t>
      </w:r>
      <w:r w:rsidR="00003573">
        <w:rPr>
          <w:b w:val="0"/>
        </w:rPr>
        <w:t>M</w:t>
      </w:r>
      <w:r w:rsidRPr="00CD1A4B">
        <w:rPr>
          <w:b w:val="0"/>
        </w:rPr>
        <w:t>anager on a regular basis.</w:t>
      </w:r>
    </w:p>
    <w:p w14:paraId="23A7F051" w14:textId="77777777" w:rsidR="00CD1A4B" w:rsidRPr="00CD1A4B" w:rsidRDefault="00CD1A4B" w:rsidP="001A33C2">
      <w:pPr>
        <w:pStyle w:val="ListParagraph"/>
        <w:numPr>
          <w:ilvl w:val="1"/>
          <w:numId w:val="23"/>
        </w:numPr>
        <w:jc w:val="both"/>
        <w:rPr>
          <w:b w:val="0"/>
        </w:rPr>
      </w:pPr>
      <w:r w:rsidRPr="00CD1A4B">
        <w:rPr>
          <w:b w:val="0"/>
        </w:rPr>
        <w:t>Providing one-on-one assistance to diverse businesses so that they may successfully complete their contract scope of work.</w:t>
      </w:r>
    </w:p>
    <w:p w14:paraId="7CBB10B7" w14:textId="77777777" w:rsidR="00CD1A4B" w:rsidRPr="00CD1A4B" w:rsidRDefault="00CD1A4B" w:rsidP="001A33C2">
      <w:pPr>
        <w:pStyle w:val="ListParagraph"/>
        <w:numPr>
          <w:ilvl w:val="1"/>
          <w:numId w:val="23"/>
        </w:numPr>
        <w:jc w:val="both"/>
        <w:rPr>
          <w:b w:val="0"/>
        </w:rPr>
      </w:pPr>
      <w:r w:rsidRPr="00CD1A4B">
        <w:rPr>
          <w:b w:val="0"/>
        </w:rPr>
        <w:t>Troubleshoots subcontractor issues such as late payments.</w:t>
      </w:r>
    </w:p>
    <w:p w14:paraId="2F7D2CA6" w14:textId="351C7315"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 xml:space="preserve">Women or Minority Business </w:t>
      </w:r>
      <w:r w:rsidR="00003573">
        <w:rPr>
          <w:b w:val="0"/>
        </w:rPr>
        <w:t xml:space="preserve">Enterprise </w:t>
      </w:r>
      <w:r w:rsidRPr="00CD1A4B">
        <w:rPr>
          <w:b w:val="0"/>
        </w:rPr>
        <w:t>(WMBE) is an umbrella term that includes MBE, WBE, and MWBEs</w:t>
      </w:r>
      <w:r w:rsidR="00003573">
        <w:rPr>
          <w:b w:val="0"/>
        </w:rPr>
        <w:t>.</w:t>
      </w:r>
    </w:p>
    <w:p w14:paraId="7026B2FE" w14:textId="77777777"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Minority Business Enterprise (MBE) is a business that is at least 51 percent (51%) owned and controlled by minority (including, but not limited to African Americans, Native Americans, Asians, and Hispanics) group members.</w:t>
      </w:r>
    </w:p>
    <w:p w14:paraId="17ADC08C" w14:textId="77777777"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Women Business Enterprise (WBE) is a business that is at least 51 percent (51%) owned and controlled by women.</w:t>
      </w:r>
    </w:p>
    <w:p w14:paraId="7FC08183" w14:textId="77777777"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Minority Women Business Enterprise (MWBE) is a business that is at least 51 percent (51%) owned and controlled minority women (including, but not limited to African Americans, Native Americans, Asians, and Hispanics) group members.</w:t>
      </w:r>
    </w:p>
    <w:p w14:paraId="173589CF" w14:textId="654099D9"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lastRenderedPageBreak/>
        <w:t xml:space="preserve">Combination Business Enterprise (CBE) is a business that is </w:t>
      </w:r>
      <w:r w:rsidR="00003573">
        <w:rPr>
          <w:b w:val="0"/>
        </w:rPr>
        <w:t>at least 51 percent (</w:t>
      </w:r>
      <w:r w:rsidRPr="00CD1A4B">
        <w:rPr>
          <w:b w:val="0"/>
        </w:rPr>
        <w:t>51%</w:t>
      </w:r>
      <w:r w:rsidR="00003573">
        <w:rPr>
          <w:b w:val="0"/>
        </w:rPr>
        <w:t>)</w:t>
      </w:r>
      <w:r w:rsidRPr="00CD1A4B">
        <w:rPr>
          <w:b w:val="0"/>
        </w:rPr>
        <w:t xml:space="preserve"> owned and controlled by a combination of minorities or women that would not otherwise meet the definition of MBE, WBE, MWBE.</w:t>
      </w:r>
    </w:p>
    <w:p w14:paraId="7BF4908E" w14:textId="77777777"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 xml:space="preserve">Small Business Enterprise (SBE) is a business that meets the applicable size standards adopted by the U.S. Small Business Administration. An SBE may be either a Certified Small Business or a business that is self-declared to meet the applicable U.S. Small Business Administration size standard. NAICS codes commonly used along with the applicable Small Business Administration size standards can be found at the following web address: </w:t>
      </w:r>
      <w:hyperlink r:id="rId11" w:history="1">
        <w:r w:rsidRPr="00CD1A4B">
          <w:rPr>
            <w:rStyle w:val="Hyperlink"/>
            <w:b w:val="0"/>
          </w:rPr>
          <w:t>https://www.sba.gov/contracting/getting-started-contractor/make-sure-you-meet-sba-size-standards/table-small-business-size-standards</w:t>
        </w:r>
      </w:hyperlink>
    </w:p>
    <w:p w14:paraId="705A86ED" w14:textId="7E375551" w:rsidR="00CD1A4B" w:rsidRPr="00CD1A4B"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Veteran</w:t>
      </w:r>
      <w:r w:rsidR="00003573">
        <w:rPr>
          <w:b w:val="0"/>
        </w:rPr>
        <w:t xml:space="preserve">-Owned Business </w:t>
      </w:r>
      <w:r w:rsidRPr="00CD1A4B">
        <w:rPr>
          <w:b w:val="0"/>
        </w:rPr>
        <w:t xml:space="preserve">(VOB) is a business that is at least </w:t>
      </w:r>
      <w:r w:rsidR="00003573">
        <w:rPr>
          <w:b w:val="0"/>
        </w:rPr>
        <w:t>51 percent (</w:t>
      </w:r>
      <w:r w:rsidRPr="00CD1A4B">
        <w:rPr>
          <w:b w:val="0"/>
        </w:rPr>
        <w:t>51%</w:t>
      </w:r>
      <w:r w:rsidR="00003573">
        <w:rPr>
          <w:b w:val="0"/>
        </w:rPr>
        <w:t>)</w:t>
      </w:r>
      <w:r w:rsidRPr="00CD1A4B">
        <w:rPr>
          <w:b w:val="0"/>
        </w:rPr>
        <w:t xml:space="preserve"> owned and controlled by a veteran or service member.</w:t>
      </w:r>
    </w:p>
    <w:p w14:paraId="5BF72F4D" w14:textId="268D4AFF" w:rsidR="006574E3" w:rsidRDefault="00CD1A4B" w:rsidP="001A33C2">
      <w:pPr>
        <w:pStyle w:val="ListParagraph"/>
        <w:numPr>
          <w:ilvl w:val="0"/>
          <w:numId w:val="23"/>
        </w:numPr>
        <w:tabs>
          <w:tab w:val="left" w:pos="450"/>
          <w:tab w:val="right" w:leader="dot" w:pos="9926"/>
        </w:tabs>
        <w:spacing w:after="0" w:line="259" w:lineRule="auto"/>
        <w:jc w:val="both"/>
        <w:rPr>
          <w:b w:val="0"/>
        </w:rPr>
      </w:pPr>
      <w:r w:rsidRPr="00CD1A4B">
        <w:rPr>
          <w:b w:val="0"/>
        </w:rPr>
        <w:t xml:space="preserve">LGBTQ Business Enterprise (LGBTQBE) is a business that is at least </w:t>
      </w:r>
      <w:r w:rsidR="00003573">
        <w:rPr>
          <w:b w:val="0"/>
        </w:rPr>
        <w:t>51 percent (</w:t>
      </w:r>
      <w:r w:rsidRPr="00CD1A4B">
        <w:rPr>
          <w:b w:val="0"/>
        </w:rPr>
        <w:t>51%</w:t>
      </w:r>
      <w:r w:rsidR="00003573">
        <w:rPr>
          <w:b w:val="0"/>
        </w:rPr>
        <w:t>)</w:t>
      </w:r>
      <w:r w:rsidRPr="00CD1A4B">
        <w:rPr>
          <w:b w:val="0"/>
        </w:rPr>
        <w:t xml:space="preserve"> owned and controlled by one or more individuals who identify as LGBTQ.</w:t>
      </w:r>
    </w:p>
    <w:p w14:paraId="34DE8AE5" w14:textId="77777777" w:rsidR="00CD1A4B" w:rsidRPr="00CD1A4B" w:rsidRDefault="00CD1A4B" w:rsidP="001A33C2">
      <w:pPr>
        <w:pStyle w:val="ListParagraph"/>
        <w:numPr>
          <w:ilvl w:val="0"/>
          <w:numId w:val="0"/>
        </w:numPr>
        <w:tabs>
          <w:tab w:val="left" w:pos="450"/>
          <w:tab w:val="right" w:leader="dot" w:pos="9926"/>
        </w:tabs>
        <w:spacing w:after="0" w:line="259" w:lineRule="auto"/>
        <w:ind w:left="864"/>
        <w:jc w:val="both"/>
        <w:rPr>
          <w:b w:val="0"/>
        </w:rPr>
      </w:pPr>
    </w:p>
    <w:p w14:paraId="58833893" w14:textId="77777777" w:rsidR="00747E13" w:rsidRPr="00473142" w:rsidRDefault="00C00A2A" w:rsidP="001A33C2">
      <w:pPr>
        <w:pStyle w:val="ListParagraph"/>
        <w:jc w:val="both"/>
      </w:pPr>
      <w:r w:rsidRPr="00473142">
        <w:t xml:space="preserve">Monitoring &amp; </w:t>
      </w:r>
      <w:r w:rsidR="00747E13" w:rsidRPr="00473142">
        <w:t xml:space="preserve">Reporting </w:t>
      </w:r>
    </w:p>
    <w:p w14:paraId="5CC43EE6" w14:textId="3BE7A326" w:rsidR="00003573" w:rsidRPr="00486D54" w:rsidRDefault="00486D54" w:rsidP="001A33C2">
      <w:pPr>
        <w:jc w:val="both"/>
        <w:rPr>
          <w:rFonts w:cs="Arial"/>
        </w:rPr>
      </w:pPr>
      <w:r>
        <w:rPr>
          <w:rFonts w:cs="Arial"/>
        </w:rPr>
        <w:t xml:space="preserve">The Port will monitor compliance through monthly </w:t>
      </w:r>
      <w:proofErr w:type="gramStart"/>
      <w:r>
        <w:rPr>
          <w:rFonts w:cs="Arial"/>
        </w:rPr>
        <w:t>check in</w:t>
      </w:r>
      <w:proofErr w:type="gramEnd"/>
      <w:r>
        <w:rPr>
          <w:rFonts w:cs="Arial"/>
        </w:rPr>
        <w:t xml:space="preserve"> meetings with the consultant and the consultant’s submission of </w:t>
      </w:r>
      <w:r w:rsidR="005323E3">
        <w:rPr>
          <w:rFonts w:cs="Arial"/>
        </w:rPr>
        <w:t>Monthly Amounts Paid (</w:t>
      </w:r>
      <w:r>
        <w:rPr>
          <w:rFonts w:cs="Arial"/>
        </w:rPr>
        <w:t>M</w:t>
      </w:r>
      <w:r w:rsidR="005323E3">
        <w:rPr>
          <w:rFonts w:cs="Arial"/>
        </w:rPr>
        <w:t>AP</w:t>
      </w:r>
      <w:r>
        <w:rPr>
          <w:rFonts w:cs="Arial"/>
        </w:rPr>
        <w:t>s</w:t>
      </w:r>
      <w:r w:rsidR="005323E3">
        <w:rPr>
          <w:rFonts w:cs="Arial"/>
        </w:rPr>
        <w:t>)</w:t>
      </w:r>
      <w:r>
        <w:rPr>
          <w:rFonts w:cs="Arial"/>
        </w:rPr>
        <w:t>. For further information, r</w:t>
      </w:r>
      <w:r w:rsidR="00C00A2A" w:rsidRPr="00473142">
        <w:rPr>
          <w:rFonts w:cs="Arial"/>
        </w:rPr>
        <w:t xml:space="preserve">efer to </w:t>
      </w:r>
      <w:r>
        <w:rPr>
          <w:rFonts w:cs="Arial"/>
        </w:rPr>
        <w:t>Solicitation</w:t>
      </w:r>
      <w:r w:rsidR="00003573">
        <w:rPr>
          <w:rFonts w:cs="Arial"/>
        </w:rPr>
        <w:t>’</w:t>
      </w:r>
      <w:r>
        <w:rPr>
          <w:rFonts w:cs="Arial"/>
        </w:rPr>
        <w:t xml:space="preserve">s </w:t>
      </w:r>
      <w:r w:rsidR="00C00A2A" w:rsidRPr="00473142">
        <w:rPr>
          <w:rFonts w:cs="Arial"/>
        </w:rPr>
        <w:t>Terms and Conditions</w:t>
      </w:r>
      <w:r>
        <w:rPr>
          <w:rFonts w:cs="Arial"/>
        </w:rPr>
        <w:t xml:space="preserve"> Section </w:t>
      </w:r>
      <w:r w:rsidR="00DD671B">
        <w:rPr>
          <w:rFonts w:cs="Arial"/>
        </w:rPr>
        <w:t>14</w:t>
      </w:r>
      <w:r w:rsidR="00003573">
        <w:rPr>
          <w:rFonts w:cs="Arial"/>
        </w:rPr>
        <w:t xml:space="preserve">, Diversity in Contracting Inclusion Plan. </w:t>
      </w:r>
    </w:p>
    <w:p w14:paraId="4CAC0401" w14:textId="77777777" w:rsidR="00C00A2A" w:rsidRPr="00473142" w:rsidRDefault="00C00A2A" w:rsidP="001A33C2">
      <w:pPr>
        <w:jc w:val="both"/>
        <w:rPr>
          <w:rFonts w:cs="Arial"/>
          <w:b/>
        </w:rPr>
      </w:pPr>
    </w:p>
    <w:p w14:paraId="7E227566" w14:textId="18FE156A" w:rsidR="001C6ED3" w:rsidRDefault="001C6ED3" w:rsidP="001A33C2">
      <w:pPr>
        <w:pStyle w:val="ListParagraph"/>
        <w:jc w:val="both"/>
      </w:pPr>
      <w:r>
        <w:t xml:space="preserve">Information for </w:t>
      </w:r>
      <w:r w:rsidRPr="00473142">
        <w:t xml:space="preserve">Diversity Team </w:t>
      </w:r>
      <w:r>
        <w:t xml:space="preserve">Development </w:t>
      </w:r>
    </w:p>
    <w:p w14:paraId="2348E39A" w14:textId="1192284D" w:rsidR="001C6ED3" w:rsidRDefault="001C6ED3" w:rsidP="001A33C2">
      <w:pPr>
        <w:jc w:val="both"/>
        <w:rPr>
          <w:rFonts w:cs="Arial"/>
        </w:rPr>
      </w:pPr>
      <w:r w:rsidRPr="00473142">
        <w:rPr>
          <w:rFonts w:cs="Arial"/>
        </w:rPr>
        <w:t xml:space="preserve">This </w:t>
      </w:r>
      <w:r w:rsidR="00003573">
        <w:rPr>
          <w:rFonts w:cs="Arial"/>
        </w:rPr>
        <w:t>I</w:t>
      </w:r>
      <w:r w:rsidRPr="00473142">
        <w:rPr>
          <w:rFonts w:cs="Arial"/>
        </w:rPr>
        <w:t xml:space="preserve">nclusion </w:t>
      </w:r>
      <w:r w:rsidR="00003573">
        <w:rPr>
          <w:rFonts w:cs="Arial"/>
        </w:rPr>
        <w:t>P</w:t>
      </w:r>
      <w:r w:rsidRPr="00473142">
        <w:rPr>
          <w:rFonts w:cs="Arial"/>
        </w:rPr>
        <w:t xml:space="preserve">lan supports an </w:t>
      </w:r>
      <w:r>
        <w:rPr>
          <w:rFonts w:cs="Arial"/>
        </w:rPr>
        <w:t>Indefinite Delivery/Indefinite Quantity (</w:t>
      </w:r>
      <w:r w:rsidRPr="005323E3">
        <w:rPr>
          <w:rFonts w:cs="Arial"/>
        </w:rPr>
        <w:t>IDIQ</w:t>
      </w:r>
      <w:r>
        <w:rPr>
          <w:rFonts w:cs="Arial"/>
        </w:rPr>
        <w:t>)</w:t>
      </w:r>
      <w:r w:rsidRPr="00473142">
        <w:rPr>
          <w:rFonts w:cs="Arial"/>
        </w:rPr>
        <w:t xml:space="preserve"> contract. As a result, not all work is guaranteed; however, the Port is providing the historical data of work performed on a previous contract of similar scope to assist in developing a diverse team. This also includes a representative list of potential work that may be issued by service directives.</w:t>
      </w:r>
    </w:p>
    <w:p w14:paraId="3E5062D6" w14:textId="77777777" w:rsidR="001C6ED3" w:rsidRPr="00CD1A4B" w:rsidRDefault="001C6ED3" w:rsidP="001A33C2">
      <w:pPr>
        <w:pStyle w:val="ListParagraph"/>
        <w:widowControl w:val="0"/>
        <w:numPr>
          <w:ilvl w:val="0"/>
          <w:numId w:val="2"/>
        </w:numPr>
        <w:tabs>
          <w:tab w:val="left" w:pos="953"/>
        </w:tabs>
        <w:autoSpaceDE w:val="0"/>
        <w:autoSpaceDN w:val="0"/>
        <w:spacing w:before="93" w:after="120"/>
        <w:ind w:left="950"/>
        <w:contextualSpacing w:val="0"/>
        <w:jc w:val="both"/>
        <w:rPr>
          <w:rFonts w:cs="Arial"/>
          <w:b w:val="0"/>
        </w:rPr>
      </w:pPr>
      <w:r w:rsidRPr="00CD1A4B">
        <w:rPr>
          <w:rFonts w:cs="Arial"/>
          <w:b w:val="0"/>
        </w:rPr>
        <w:t>Historical</w:t>
      </w:r>
      <w:r w:rsidRPr="00CD1A4B">
        <w:rPr>
          <w:rFonts w:cs="Arial"/>
          <w:b w:val="0"/>
          <w:spacing w:val="-3"/>
        </w:rPr>
        <w:t xml:space="preserve"> </w:t>
      </w:r>
      <w:r w:rsidRPr="00CD1A4B">
        <w:rPr>
          <w:rFonts w:cs="Arial"/>
          <w:b w:val="0"/>
        </w:rPr>
        <w:t>Data:</w:t>
      </w:r>
    </w:p>
    <w:p w14:paraId="2CEC880E" w14:textId="77777777" w:rsidR="001C6ED3" w:rsidRPr="00CD1A4B" w:rsidRDefault="001C6ED3" w:rsidP="001A33C2">
      <w:pPr>
        <w:widowControl w:val="0"/>
        <w:tabs>
          <w:tab w:val="left" w:pos="953"/>
        </w:tabs>
        <w:autoSpaceDE w:val="0"/>
        <w:autoSpaceDN w:val="0"/>
        <w:spacing w:before="93" w:after="120"/>
        <w:ind w:left="950"/>
        <w:jc w:val="both"/>
        <w:rPr>
          <w:rFonts w:cs="Arial"/>
        </w:rPr>
      </w:pPr>
      <w:r w:rsidRPr="00CD1A4B">
        <w:rPr>
          <w:rFonts w:cs="Arial"/>
        </w:rPr>
        <w:t>The following is historical information of work performed on a previous contract of similar scope to assist in developing a diverse team.</w:t>
      </w:r>
    </w:p>
    <w:sdt>
      <w:sdtPr>
        <w:rPr>
          <w:rFonts w:cs="Arial"/>
        </w:rPr>
        <w:id w:val="-170257517"/>
        <w:placeholder>
          <w:docPart w:val="5368820D793345AE82166DC99B1788A6"/>
        </w:placeholder>
      </w:sdtPr>
      <w:sdtContent>
        <w:p w14:paraId="092C5289" w14:textId="5AA17371" w:rsidR="001C6ED3" w:rsidRDefault="00510A80" w:rsidP="001A33C2">
          <w:pPr>
            <w:widowControl w:val="0"/>
            <w:numPr>
              <w:ilvl w:val="1"/>
              <w:numId w:val="2"/>
            </w:numPr>
            <w:tabs>
              <w:tab w:val="left" w:pos="1313"/>
            </w:tabs>
            <w:autoSpaceDE w:val="0"/>
            <w:autoSpaceDN w:val="0"/>
            <w:spacing w:after="0"/>
            <w:jc w:val="both"/>
            <w:rPr>
              <w:rFonts w:cs="Arial"/>
            </w:rPr>
          </w:pPr>
          <w:r w:rsidRPr="00510A80">
            <w:rPr>
              <w:rFonts w:cs="Arial"/>
            </w:rPr>
            <w:t>2020 Marine Stormwater Utility Services</w:t>
          </w:r>
        </w:p>
        <w:p w14:paraId="0AF5D180" w14:textId="38724C9A" w:rsidR="00510A80" w:rsidRDefault="00510A80" w:rsidP="001A33C2">
          <w:pPr>
            <w:widowControl w:val="0"/>
            <w:numPr>
              <w:ilvl w:val="1"/>
              <w:numId w:val="2"/>
            </w:numPr>
            <w:tabs>
              <w:tab w:val="left" w:pos="1313"/>
            </w:tabs>
            <w:autoSpaceDE w:val="0"/>
            <w:autoSpaceDN w:val="0"/>
            <w:spacing w:after="0"/>
            <w:jc w:val="both"/>
            <w:rPr>
              <w:rFonts w:cs="Arial"/>
            </w:rPr>
          </w:pPr>
          <w:r w:rsidRPr="00510A80">
            <w:rPr>
              <w:rFonts w:cs="Arial"/>
            </w:rPr>
            <w:t>2021-22 Marine Stormwater Utility Services</w:t>
          </w:r>
        </w:p>
        <w:p w14:paraId="30770147" w14:textId="28F3612E" w:rsidR="00510A80" w:rsidRDefault="00510A80" w:rsidP="001A33C2">
          <w:pPr>
            <w:widowControl w:val="0"/>
            <w:numPr>
              <w:ilvl w:val="1"/>
              <w:numId w:val="2"/>
            </w:numPr>
            <w:tabs>
              <w:tab w:val="left" w:pos="1313"/>
            </w:tabs>
            <w:autoSpaceDE w:val="0"/>
            <w:autoSpaceDN w:val="0"/>
            <w:spacing w:after="0"/>
            <w:jc w:val="both"/>
            <w:rPr>
              <w:rFonts w:cs="Arial"/>
            </w:rPr>
          </w:pPr>
          <w:r w:rsidRPr="00510A80">
            <w:rPr>
              <w:rFonts w:cs="Arial"/>
            </w:rPr>
            <w:t>T91 Hillside Assessment</w:t>
          </w:r>
        </w:p>
        <w:p w14:paraId="1064CDDE" w14:textId="21D0E4DF" w:rsidR="00510A80" w:rsidRDefault="00510A80" w:rsidP="001A33C2">
          <w:pPr>
            <w:widowControl w:val="0"/>
            <w:numPr>
              <w:ilvl w:val="1"/>
              <w:numId w:val="2"/>
            </w:numPr>
            <w:tabs>
              <w:tab w:val="left" w:pos="1313"/>
            </w:tabs>
            <w:autoSpaceDE w:val="0"/>
            <w:autoSpaceDN w:val="0"/>
            <w:spacing w:after="0"/>
            <w:jc w:val="both"/>
            <w:rPr>
              <w:rFonts w:cs="Arial"/>
            </w:rPr>
          </w:pPr>
          <w:r w:rsidRPr="00510A80">
            <w:rPr>
              <w:rFonts w:cs="Arial"/>
            </w:rPr>
            <w:t>2022 - 2023 Stormwater</w:t>
          </w:r>
        </w:p>
        <w:p w14:paraId="39AA9D88" w14:textId="4E5E845F" w:rsidR="00510A80" w:rsidRDefault="00510A80" w:rsidP="00510A80">
          <w:pPr>
            <w:widowControl w:val="0"/>
            <w:numPr>
              <w:ilvl w:val="1"/>
              <w:numId w:val="2"/>
            </w:numPr>
            <w:tabs>
              <w:tab w:val="left" w:pos="1313"/>
            </w:tabs>
            <w:autoSpaceDE w:val="0"/>
            <w:autoSpaceDN w:val="0"/>
            <w:spacing w:after="0"/>
            <w:jc w:val="both"/>
            <w:rPr>
              <w:rFonts w:cs="Arial"/>
            </w:rPr>
          </w:pPr>
          <w:r>
            <w:rPr>
              <w:rFonts w:cs="Arial"/>
            </w:rPr>
            <w:t>Construction Stormwater Support Project Review</w:t>
          </w:r>
        </w:p>
        <w:p w14:paraId="44BF51CA" w14:textId="26E702F1" w:rsidR="00510A80" w:rsidRDefault="00510A80" w:rsidP="00510A80">
          <w:pPr>
            <w:widowControl w:val="0"/>
            <w:numPr>
              <w:ilvl w:val="1"/>
              <w:numId w:val="2"/>
            </w:numPr>
            <w:tabs>
              <w:tab w:val="left" w:pos="1313"/>
            </w:tabs>
            <w:autoSpaceDE w:val="0"/>
            <w:autoSpaceDN w:val="0"/>
            <w:spacing w:after="0"/>
            <w:jc w:val="both"/>
            <w:rPr>
              <w:rFonts w:cs="Arial"/>
            </w:rPr>
          </w:pPr>
          <w:r>
            <w:rPr>
              <w:rFonts w:cs="Arial"/>
            </w:rPr>
            <w:t>2023-24 Maritime Stormwater Utility Services</w:t>
          </w:r>
        </w:p>
        <w:p w14:paraId="552DE93A" w14:textId="3C4C3FBA" w:rsidR="00510A80" w:rsidRDefault="00510A80" w:rsidP="00510A80">
          <w:pPr>
            <w:widowControl w:val="0"/>
            <w:numPr>
              <w:ilvl w:val="1"/>
              <w:numId w:val="2"/>
            </w:numPr>
            <w:tabs>
              <w:tab w:val="left" w:pos="1313"/>
            </w:tabs>
            <w:autoSpaceDE w:val="0"/>
            <w:autoSpaceDN w:val="0"/>
            <w:spacing w:after="0"/>
            <w:jc w:val="both"/>
            <w:rPr>
              <w:rFonts w:cs="Arial"/>
            </w:rPr>
          </w:pPr>
          <w:r>
            <w:rPr>
              <w:rFonts w:cs="Arial"/>
            </w:rPr>
            <w:t>Stormwater Decant Facility Feasibility Analysis</w:t>
          </w:r>
        </w:p>
        <w:p w14:paraId="28EEEC1C" w14:textId="1BAA34C1" w:rsidR="00510A80" w:rsidRPr="00510A80" w:rsidRDefault="00510A80" w:rsidP="00510A80">
          <w:pPr>
            <w:widowControl w:val="0"/>
            <w:numPr>
              <w:ilvl w:val="1"/>
              <w:numId w:val="2"/>
            </w:numPr>
            <w:tabs>
              <w:tab w:val="left" w:pos="1313"/>
            </w:tabs>
            <w:autoSpaceDE w:val="0"/>
            <w:autoSpaceDN w:val="0"/>
            <w:spacing w:after="0"/>
            <w:jc w:val="both"/>
            <w:rPr>
              <w:rFonts w:cs="Arial"/>
            </w:rPr>
          </w:pPr>
          <w:r>
            <w:rPr>
              <w:rFonts w:cs="Arial"/>
            </w:rPr>
            <w:t>Stormwater Quality Retrofits at Shilshole Bay Marina</w:t>
          </w:r>
        </w:p>
      </w:sdtContent>
    </w:sdt>
    <w:p w14:paraId="04671642" w14:textId="77777777" w:rsidR="001C6ED3" w:rsidRPr="00CD1A4B" w:rsidRDefault="001C6ED3" w:rsidP="001A33C2">
      <w:pPr>
        <w:widowControl w:val="0"/>
        <w:tabs>
          <w:tab w:val="left" w:pos="1313"/>
        </w:tabs>
        <w:autoSpaceDE w:val="0"/>
        <w:autoSpaceDN w:val="0"/>
        <w:spacing w:before="34" w:after="0"/>
        <w:ind w:left="1312"/>
        <w:jc w:val="both"/>
        <w:rPr>
          <w:rFonts w:cs="Arial"/>
        </w:rPr>
      </w:pPr>
    </w:p>
    <w:p w14:paraId="01CD9635" w14:textId="77777777" w:rsidR="001C6ED3" w:rsidRPr="00CD1A4B" w:rsidRDefault="001C6ED3" w:rsidP="001A33C2">
      <w:pPr>
        <w:widowControl w:val="0"/>
        <w:numPr>
          <w:ilvl w:val="0"/>
          <w:numId w:val="2"/>
        </w:numPr>
        <w:tabs>
          <w:tab w:val="left" w:pos="953"/>
        </w:tabs>
        <w:autoSpaceDE w:val="0"/>
        <w:autoSpaceDN w:val="0"/>
        <w:spacing w:after="120"/>
        <w:ind w:left="734" w:hanging="144"/>
        <w:jc w:val="both"/>
        <w:rPr>
          <w:rFonts w:cs="Arial"/>
        </w:rPr>
      </w:pPr>
      <w:r w:rsidRPr="00CD1A4B">
        <w:rPr>
          <w:rFonts w:cs="Arial"/>
        </w:rPr>
        <w:t>Potential Future</w:t>
      </w:r>
      <w:r w:rsidRPr="00CD1A4B">
        <w:rPr>
          <w:rFonts w:cs="Arial"/>
          <w:spacing w:val="-2"/>
        </w:rPr>
        <w:t xml:space="preserve"> </w:t>
      </w:r>
      <w:r w:rsidRPr="00CD1A4B">
        <w:rPr>
          <w:rFonts w:cs="Arial"/>
        </w:rPr>
        <w:t>Projects:</w:t>
      </w:r>
    </w:p>
    <w:p w14:paraId="47081385" w14:textId="5E2BAA46" w:rsidR="001C6ED3" w:rsidRPr="00CD1A4B" w:rsidRDefault="001C6ED3" w:rsidP="001A33C2">
      <w:pPr>
        <w:widowControl w:val="0"/>
        <w:autoSpaceDE w:val="0"/>
        <w:autoSpaceDN w:val="0"/>
        <w:spacing w:before="36" w:after="0" w:line="276" w:lineRule="auto"/>
        <w:ind w:left="952" w:right="305"/>
        <w:jc w:val="both"/>
        <w:rPr>
          <w:rFonts w:eastAsia="Arial" w:cs="Arial"/>
          <w:lang w:bidi="en-US"/>
        </w:rPr>
      </w:pPr>
      <w:r w:rsidRPr="00CD1A4B">
        <w:rPr>
          <w:rFonts w:eastAsia="Arial" w:cs="Arial"/>
          <w:lang w:bidi="en-US"/>
        </w:rPr>
        <w:t xml:space="preserve">The following project scopes may be issued by </w:t>
      </w:r>
      <w:r w:rsidR="0091427B">
        <w:rPr>
          <w:rFonts w:eastAsia="Arial" w:cs="Arial"/>
          <w:lang w:bidi="en-US"/>
        </w:rPr>
        <w:t>s</w:t>
      </w:r>
      <w:r w:rsidRPr="00CD1A4B">
        <w:rPr>
          <w:rFonts w:eastAsia="Arial" w:cs="Arial"/>
          <w:lang w:bidi="en-US"/>
        </w:rPr>
        <w:t xml:space="preserve">ervice </w:t>
      </w:r>
      <w:r w:rsidR="0091427B">
        <w:rPr>
          <w:rFonts w:eastAsia="Arial" w:cs="Arial"/>
          <w:lang w:bidi="en-US"/>
        </w:rPr>
        <w:t>d</w:t>
      </w:r>
      <w:r w:rsidRPr="00CD1A4B">
        <w:rPr>
          <w:rFonts w:eastAsia="Arial" w:cs="Arial"/>
          <w:lang w:bidi="en-US"/>
        </w:rPr>
        <w:t xml:space="preserve">irective. This informational project list is to </w:t>
      </w:r>
      <w:proofErr w:type="gramStart"/>
      <w:r w:rsidRPr="00CD1A4B">
        <w:rPr>
          <w:rFonts w:eastAsia="Arial" w:cs="Arial"/>
          <w:lang w:bidi="en-US"/>
        </w:rPr>
        <w:t>aide</w:t>
      </w:r>
      <w:proofErr w:type="gramEnd"/>
      <w:r w:rsidRPr="00CD1A4B">
        <w:rPr>
          <w:rFonts w:eastAsia="Arial" w:cs="Arial"/>
          <w:lang w:bidi="en-US"/>
        </w:rPr>
        <w:t xml:space="preserve"> in diverse team development; however, project approvals are dependent on Commission</w:t>
      </w:r>
      <w:r w:rsidRPr="00CD1A4B">
        <w:rPr>
          <w:rFonts w:eastAsia="Arial" w:cs="Arial"/>
          <w:spacing w:val="-35"/>
          <w:lang w:bidi="en-US"/>
        </w:rPr>
        <w:t xml:space="preserve"> </w:t>
      </w:r>
      <w:r w:rsidRPr="00CD1A4B">
        <w:rPr>
          <w:rFonts w:eastAsia="Arial" w:cs="Arial"/>
          <w:lang w:bidi="en-US"/>
        </w:rPr>
        <w:t>approval. Estimated project values have not been</w:t>
      </w:r>
      <w:r w:rsidRPr="00CD1A4B">
        <w:rPr>
          <w:rFonts w:eastAsia="Arial" w:cs="Arial"/>
          <w:spacing w:val="-1"/>
          <w:lang w:bidi="en-US"/>
        </w:rPr>
        <w:t xml:space="preserve"> </w:t>
      </w:r>
      <w:r w:rsidRPr="00CD1A4B">
        <w:rPr>
          <w:rFonts w:eastAsia="Arial" w:cs="Arial"/>
          <w:lang w:bidi="en-US"/>
        </w:rPr>
        <w:t>evaluated.</w:t>
      </w:r>
    </w:p>
    <w:sdt>
      <w:sdtPr>
        <w:rPr>
          <w:rFonts w:cs="Arial"/>
        </w:rPr>
        <w:id w:val="-2026082932"/>
        <w:placeholder>
          <w:docPart w:val="6597150870F54B2498C4ADAF45BF09C6"/>
        </w:placeholder>
      </w:sdtPr>
      <w:sdtContent>
        <w:p w14:paraId="1BE1ABDD" w14:textId="6E96F5CD" w:rsidR="001C6ED3" w:rsidRDefault="07D220F8" w:rsidP="6E25E742">
          <w:pPr>
            <w:widowControl w:val="0"/>
            <w:numPr>
              <w:ilvl w:val="1"/>
              <w:numId w:val="2"/>
            </w:numPr>
            <w:tabs>
              <w:tab w:val="left" w:pos="1313"/>
            </w:tabs>
            <w:autoSpaceDE w:val="0"/>
            <w:autoSpaceDN w:val="0"/>
            <w:spacing w:after="0"/>
            <w:jc w:val="both"/>
            <w:rPr>
              <w:rFonts w:cs="Arial"/>
            </w:rPr>
          </w:pPr>
          <w:r w:rsidRPr="6E25E742">
            <w:rPr>
              <w:rFonts w:cs="Arial"/>
            </w:rPr>
            <w:t>2027 Marine Stormwater Utility Services</w:t>
          </w:r>
        </w:p>
        <w:p w14:paraId="2690BDA5" w14:textId="5D31B0F9" w:rsidR="07D220F8" w:rsidRDefault="07D220F8" w:rsidP="6E25E742">
          <w:pPr>
            <w:widowControl w:val="0"/>
            <w:numPr>
              <w:ilvl w:val="1"/>
              <w:numId w:val="2"/>
            </w:numPr>
            <w:tabs>
              <w:tab w:val="left" w:pos="1313"/>
            </w:tabs>
            <w:spacing w:after="0"/>
            <w:jc w:val="both"/>
            <w:rPr>
              <w:rFonts w:cs="Arial"/>
            </w:rPr>
          </w:pPr>
          <w:r w:rsidRPr="6E25E742">
            <w:rPr>
              <w:rFonts w:cs="Arial"/>
            </w:rPr>
            <w:t>Site-level Green Stormwater Infrastructure Design</w:t>
          </w:r>
        </w:p>
        <w:p w14:paraId="5116922A" w14:textId="7318ABF2" w:rsidR="07D220F8" w:rsidRDefault="07D220F8" w:rsidP="6E25E742">
          <w:pPr>
            <w:widowControl w:val="0"/>
            <w:numPr>
              <w:ilvl w:val="1"/>
              <w:numId w:val="2"/>
            </w:numPr>
            <w:tabs>
              <w:tab w:val="left" w:pos="1313"/>
            </w:tabs>
            <w:spacing w:after="0"/>
            <w:jc w:val="both"/>
            <w:rPr>
              <w:rFonts w:cs="Arial"/>
            </w:rPr>
          </w:pPr>
          <w:r w:rsidRPr="6E25E742">
            <w:rPr>
              <w:rFonts w:cs="Arial"/>
            </w:rPr>
            <w:t>On-call Project Review, Construction Stormwater</w:t>
          </w:r>
        </w:p>
        <w:p w14:paraId="54DC37BD" w14:textId="12DCE5F2" w:rsidR="07D220F8" w:rsidRDefault="07D220F8" w:rsidP="6E25E742">
          <w:pPr>
            <w:widowControl w:val="0"/>
            <w:numPr>
              <w:ilvl w:val="1"/>
              <w:numId w:val="2"/>
            </w:numPr>
            <w:tabs>
              <w:tab w:val="left" w:pos="1313"/>
            </w:tabs>
            <w:spacing w:after="0"/>
            <w:jc w:val="both"/>
            <w:rPr>
              <w:rFonts w:cs="Arial"/>
            </w:rPr>
          </w:pPr>
          <w:r w:rsidRPr="6E25E742">
            <w:rPr>
              <w:rFonts w:cs="Arial"/>
            </w:rPr>
            <w:t>Decant Facility Updated Planning Report</w:t>
          </w:r>
        </w:p>
      </w:sdtContent>
    </w:sdt>
    <w:p w14:paraId="6A69AEB0" w14:textId="77777777" w:rsidR="001A33C2" w:rsidRDefault="001A33C2" w:rsidP="001A33C2">
      <w:pPr>
        <w:jc w:val="both"/>
        <w:rPr>
          <w:rFonts w:cs="Arial"/>
        </w:rPr>
      </w:pPr>
    </w:p>
    <w:p w14:paraId="206B4370" w14:textId="77777777" w:rsidR="001C6ED3" w:rsidRPr="008567F1" w:rsidRDefault="001C6ED3" w:rsidP="001A33C2">
      <w:pPr>
        <w:pStyle w:val="ListParagraph"/>
        <w:jc w:val="both"/>
      </w:pPr>
      <w:r w:rsidRPr="008567F1">
        <w:t>Aspirationa</w:t>
      </w:r>
      <w:r>
        <w:t>l Goal for Solicitation</w:t>
      </w:r>
    </w:p>
    <w:p w14:paraId="4E06D8A2" w14:textId="434D177C" w:rsidR="001C6ED3" w:rsidRDefault="001C6ED3" w:rsidP="001A33C2">
      <w:pPr>
        <w:jc w:val="both"/>
        <w:rPr>
          <w:rFonts w:cs="Arial"/>
        </w:rPr>
      </w:pPr>
      <w:r>
        <w:rPr>
          <w:rFonts w:cs="Arial"/>
        </w:rPr>
        <w:t xml:space="preserve">This </w:t>
      </w:r>
      <w:r w:rsidR="00003573">
        <w:rPr>
          <w:rFonts w:cs="Arial"/>
        </w:rPr>
        <w:t>S</w:t>
      </w:r>
      <w:r>
        <w:rPr>
          <w:rFonts w:cs="Arial"/>
        </w:rPr>
        <w:t>olicitation</w:t>
      </w:r>
      <w:r w:rsidR="00003573">
        <w:rPr>
          <w:rFonts w:cs="Arial"/>
        </w:rPr>
        <w:t>’</w:t>
      </w:r>
      <w:r>
        <w:rPr>
          <w:rFonts w:cs="Arial"/>
        </w:rPr>
        <w:t xml:space="preserve">s Aspirational </w:t>
      </w:r>
      <w:r w:rsidR="00003573">
        <w:rPr>
          <w:rFonts w:cs="Arial"/>
        </w:rPr>
        <w:t>G</w:t>
      </w:r>
      <w:r>
        <w:rPr>
          <w:rFonts w:cs="Arial"/>
        </w:rPr>
        <w:t xml:space="preserve">oal </w:t>
      </w:r>
      <w:r w:rsidRPr="000D3D7F">
        <w:rPr>
          <w:rFonts w:cs="Arial"/>
        </w:rPr>
        <w:t xml:space="preserve">is defined as the total percentage the </w:t>
      </w:r>
      <w:r>
        <w:rPr>
          <w:rFonts w:cs="Arial"/>
        </w:rPr>
        <w:t xml:space="preserve">consultant </w:t>
      </w:r>
      <w:r w:rsidRPr="000D3D7F">
        <w:rPr>
          <w:rFonts w:cs="Arial"/>
        </w:rPr>
        <w:t xml:space="preserve">intends to be performed by WMBE firm(s) out of the total contract spend, including all contract amendments. While this goal is aspirational, affirmative efforts to develop and achieve this goal </w:t>
      </w:r>
      <w:proofErr w:type="gramStart"/>
      <w:r w:rsidRPr="000D3D7F">
        <w:rPr>
          <w:rFonts w:cs="Arial"/>
        </w:rPr>
        <w:t>is</w:t>
      </w:r>
      <w:proofErr w:type="gramEnd"/>
      <w:r w:rsidRPr="000D3D7F">
        <w:rPr>
          <w:rFonts w:cs="Arial"/>
        </w:rPr>
        <w:t xml:space="preserve"> mandatory</w:t>
      </w:r>
      <w:r>
        <w:rPr>
          <w:rFonts w:cs="Arial"/>
        </w:rPr>
        <w:t xml:space="preserve">. </w:t>
      </w:r>
    </w:p>
    <w:p w14:paraId="07A25F67" w14:textId="77777777" w:rsidR="001A33C2" w:rsidRDefault="001A33C2" w:rsidP="001A33C2">
      <w:pPr>
        <w:jc w:val="both"/>
        <w:rPr>
          <w:rFonts w:cs="Arial"/>
        </w:rPr>
      </w:pP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657"/>
      </w:tblGrid>
      <w:tr w:rsidR="001C6ED3" w14:paraId="25A90A60" w14:textId="77777777" w:rsidTr="001A33C2">
        <w:trPr>
          <w:trHeight w:val="396"/>
        </w:trPr>
        <w:tc>
          <w:tcPr>
            <w:tcW w:w="4380" w:type="dxa"/>
            <w:shd w:val="clear" w:color="auto" w:fill="F2F2F2" w:themeFill="background1" w:themeFillShade="F2"/>
            <w:vAlign w:val="bottom"/>
          </w:tcPr>
          <w:p w14:paraId="77B19A7C" w14:textId="77777777" w:rsidR="001C6ED3" w:rsidRPr="000D3D7F" w:rsidRDefault="001C6ED3" w:rsidP="00560D58">
            <w:pPr>
              <w:rPr>
                <w:rFonts w:cs="Arial"/>
                <w:b/>
              </w:rPr>
            </w:pPr>
            <w:r w:rsidRPr="000D3D7F">
              <w:rPr>
                <w:rFonts w:cs="Arial"/>
                <w:b/>
              </w:rPr>
              <w:t>Aspirational Goal for this procurement:</w:t>
            </w:r>
          </w:p>
        </w:tc>
        <w:tc>
          <w:tcPr>
            <w:tcW w:w="540" w:type="dxa"/>
            <w:shd w:val="clear" w:color="auto" w:fill="F2F2F2" w:themeFill="background1" w:themeFillShade="F2"/>
            <w:vAlign w:val="bottom"/>
          </w:tcPr>
          <w:p w14:paraId="73808CDE" w14:textId="7E8036A7" w:rsidR="001C6ED3" w:rsidRPr="00CD1A4B" w:rsidRDefault="00C05E0B" w:rsidP="00560D58">
            <w:pPr>
              <w:rPr>
                <w:rFonts w:cs="Arial"/>
                <w:b/>
                <w:color w:val="FF0000"/>
              </w:rPr>
            </w:pPr>
            <w:r w:rsidRPr="00C05E0B">
              <w:rPr>
                <w:rFonts w:cs="Arial"/>
                <w:b/>
              </w:rPr>
              <w:t>20</w:t>
            </w:r>
            <w:r w:rsidR="001C6ED3" w:rsidRPr="00C05E0B">
              <w:rPr>
                <w:rFonts w:cs="Arial"/>
                <w:b/>
              </w:rPr>
              <w:t>%</w:t>
            </w:r>
          </w:p>
        </w:tc>
      </w:tr>
    </w:tbl>
    <w:p w14:paraId="60FFC3BD" w14:textId="77777777" w:rsidR="00E63434" w:rsidRDefault="00E63434" w:rsidP="001C6ED3">
      <w:pPr>
        <w:pStyle w:val="ListParagraph"/>
        <w:numPr>
          <w:ilvl w:val="0"/>
          <w:numId w:val="0"/>
        </w:numPr>
        <w:ind w:left="144"/>
        <w:rPr>
          <w:rFonts w:cs="Arial"/>
        </w:rPr>
      </w:pPr>
    </w:p>
    <w:p w14:paraId="580264E9" w14:textId="77777777" w:rsidR="00C05E0B" w:rsidRDefault="00C05E0B" w:rsidP="001C6ED3">
      <w:pPr>
        <w:pStyle w:val="ListParagraph"/>
        <w:numPr>
          <w:ilvl w:val="0"/>
          <w:numId w:val="0"/>
        </w:numPr>
        <w:ind w:left="144"/>
        <w:rPr>
          <w:rFonts w:cs="Arial"/>
        </w:rPr>
      </w:pPr>
    </w:p>
    <w:p w14:paraId="4F0512B6" w14:textId="77777777" w:rsidR="009805C1" w:rsidRPr="00473142" w:rsidRDefault="006D77F2" w:rsidP="001A33C2">
      <w:pPr>
        <w:pStyle w:val="ListParagraph"/>
        <w:jc w:val="both"/>
      </w:pPr>
      <w:r>
        <w:rPr>
          <w:rFonts w:cs="Arial"/>
        </w:rPr>
        <w:t xml:space="preserve"> </w:t>
      </w:r>
      <w:r w:rsidR="009805C1" w:rsidRPr="00473142">
        <w:t xml:space="preserve">Inclusion Plan Requirements </w:t>
      </w:r>
    </w:p>
    <w:p w14:paraId="10AB9CEC" w14:textId="74A0E2DC" w:rsidR="007F7FE8" w:rsidRDefault="007F7FE8" w:rsidP="001A33C2">
      <w:pPr>
        <w:jc w:val="both"/>
        <w:rPr>
          <w:rFonts w:cs="Arial"/>
        </w:rPr>
      </w:pPr>
      <w:r>
        <w:rPr>
          <w:rFonts w:cs="Arial"/>
        </w:rPr>
        <w:t>The Port will evaluate your Inclusion Plan during the selection process.</w:t>
      </w:r>
      <w:r w:rsidR="002A2B15">
        <w:rPr>
          <w:rFonts w:cs="Arial"/>
        </w:rPr>
        <w:t xml:space="preserve"> The Port, at its option, may elect to conduct discussions regarding the Inclusion Plan submittal. The Port will identify any material weaknesses and have an opportunity to ask questions about the submitted </w:t>
      </w:r>
      <w:r w:rsidR="00003573">
        <w:rPr>
          <w:rFonts w:cs="Arial"/>
        </w:rPr>
        <w:t>I</w:t>
      </w:r>
      <w:r w:rsidR="002A2B15">
        <w:rPr>
          <w:rFonts w:cs="Arial"/>
        </w:rPr>
        <w:t xml:space="preserve">nclusion </w:t>
      </w:r>
      <w:r w:rsidR="00003573">
        <w:rPr>
          <w:rFonts w:cs="Arial"/>
        </w:rPr>
        <w:t>P</w:t>
      </w:r>
      <w:r w:rsidR="002A2B15">
        <w:rPr>
          <w:rFonts w:cs="Arial"/>
        </w:rPr>
        <w:t>lan</w:t>
      </w:r>
      <w:r w:rsidR="00FD5908">
        <w:rPr>
          <w:rFonts w:cs="Arial"/>
        </w:rPr>
        <w:t>.</w:t>
      </w:r>
      <w:r w:rsidR="002A2B15">
        <w:rPr>
          <w:rFonts w:cs="Arial"/>
        </w:rPr>
        <w:t xml:space="preserve"> Based on the information acquired during this discussion, the Port may issue an addendum to request a revised </w:t>
      </w:r>
      <w:r w:rsidR="00003573">
        <w:rPr>
          <w:rFonts w:cs="Arial"/>
        </w:rPr>
        <w:t>I</w:t>
      </w:r>
      <w:r w:rsidR="002A2B15">
        <w:rPr>
          <w:rFonts w:cs="Arial"/>
        </w:rPr>
        <w:t xml:space="preserve">nclusion </w:t>
      </w:r>
      <w:r w:rsidR="00003573">
        <w:rPr>
          <w:rFonts w:cs="Arial"/>
        </w:rPr>
        <w:t>P</w:t>
      </w:r>
      <w:r w:rsidR="002A2B15">
        <w:rPr>
          <w:rFonts w:cs="Arial"/>
        </w:rPr>
        <w:t xml:space="preserve">lan. The Port may </w:t>
      </w:r>
      <w:r w:rsidR="00AC60EE">
        <w:rPr>
          <w:rFonts w:cs="Arial"/>
        </w:rPr>
        <w:t>deliberate</w:t>
      </w:r>
      <w:r w:rsidR="002A2B15">
        <w:rPr>
          <w:rFonts w:cs="Arial"/>
        </w:rPr>
        <w:t xml:space="preserve"> with the highest ranked firm to improve the proposed Inclusion Plan. </w:t>
      </w:r>
      <w:r w:rsidR="0063232E">
        <w:rPr>
          <w:rFonts w:cs="Arial"/>
        </w:rPr>
        <w:t xml:space="preserve">This </w:t>
      </w:r>
      <w:r w:rsidR="00003573">
        <w:rPr>
          <w:rFonts w:cs="Arial"/>
        </w:rPr>
        <w:t>I</w:t>
      </w:r>
      <w:r w:rsidR="0063232E">
        <w:rPr>
          <w:rFonts w:cs="Arial"/>
        </w:rPr>
        <w:t xml:space="preserve">nclusion Plan will become a part of the contract upon execution. </w:t>
      </w:r>
    </w:p>
    <w:p w14:paraId="22AFC42E" w14:textId="77777777" w:rsidR="00041A8D" w:rsidRDefault="00041A8D" w:rsidP="001A33C2">
      <w:pPr>
        <w:jc w:val="both"/>
        <w:rPr>
          <w:rFonts w:cs="Arial"/>
        </w:rPr>
      </w:pPr>
    </w:p>
    <w:p w14:paraId="4C05E643" w14:textId="77777777" w:rsidR="005A1F6A" w:rsidRDefault="005A1F6A" w:rsidP="001A33C2">
      <w:pPr>
        <w:jc w:val="both"/>
        <w:rPr>
          <w:rFonts w:cs="Arial"/>
          <w:b/>
          <w:u w:val="single"/>
        </w:rPr>
      </w:pPr>
      <w:r w:rsidRPr="0086432C">
        <w:rPr>
          <w:rFonts w:cs="Arial"/>
          <w:b/>
          <w:u w:val="single"/>
        </w:rPr>
        <w:t>Submittal Requirements</w:t>
      </w:r>
    </w:p>
    <w:p w14:paraId="195F721B" w14:textId="77777777" w:rsidR="00041A8D" w:rsidRPr="0086432C" w:rsidRDefault="00041A8D" w:rsidP="001A33C2">
      <w:pPr>
        <w:jc w:val="both"/>
        <w:rPr>
          <w:rFonts w:cs="Arial"/>
          <w:b/>
          <w:u w:val="single"/>
        </w:rPr>
      </w:pPr>
    </w:p>
    <w:p w14:paraId="7DA94082" w14:textId="09FCE050" w:rsidR="00BA13DF" w:rsidRPr="0086432C" w:rsidRDefault="006D76D5" w:rsidP="001A33C2">
      <w:pPr>
        <w:pStyle w:val="ListParagraph"/>
        <w:numPr>
          <w:ilvl w:val="0"/>
          <w:numId w:val="19"/>
        </w:numPr>
        <w:spacing w:after="0"/>
        <w:jc w:val="both"/>
        <w:rPr>
          <w:rFonts w:cs="Arial"/>
          <w:b w:val="0"/>
        </w:rPr>
      </w:pPr>
      <w:r>
        <w:rPr>
          <w:rFonts w:cs="Arial"/>
          <w:b w:val="0"/>
        </w:rPr>
        <w:t>Exhibit 3</w:t>
      </w:r>
      <w:r w:rsidR="00C36F8E">
        <w:rPr>
          <w:rFonts w:cs="Arial"/>
          <w:b w:val="0"/>
        </w:rPr>
        <w:t>A</w:t>
      </w:r>
      <w:r>
        <w:rPr>
          <w:rFonts w:cs="Arial"/>
          <w:b w:val="0"/>
        </w:rPr>
        <w:t xml:space="preserve">: </w:t>
      </w:r>
      <w:r w:rsidR="00E54A5E">
        <w:rPr>
          <w:rFonts w:cs="Arial"/>
          <w:b w:val="0"/>
        </w:rPr>
        <w:t>The Inclusion Plan</w:t>
      </w:r>
      <w:r w:rsidR="0086432C" w:rsidRPr="0086432C">
        <w:rPr>
          <w:rFonts w:cs="Arial"/>
          <w:b w:val="0"/>
        </w:rPr>
        <w:t xml:space="preserve"> </w:t>
      </w:r>
      <w:r w:rsidR="009805C1" w:rsidRPr="0086432C">
        <w:rPr>
          <w:rFonts w:cs="Arial"/>
          <w:b w:val="0"/>
        </w:rPr>
        <w:t xml:space="preserve">must be submitted in full and with </w:t>
      </w:r>
      <w:r w:rsidR="007345E1" w:rsidRPr="0086432C">
        <w:rPr>
          <w:rFonts w:cs="Arial"/>
          <w:b w:val="0"/>
        </w:rPr>
        <w:t xml:space="preserve">detailed </w:t>
      </w:r>
      <w:r w:rsidR="009805C1" w:rsidRPr="0086432C">
        <w:rPr>
          <w:rFonts w:cs="Arial"/>
          <w:b w:val="0"/>
        </w:rPr>
        <w:t xml:space="preserve">responses as part of </w:t>
      </w:r>
      <w:r w:rsidR="00E54A5E">
        <w:rPr>
          <w:rFonts w:cs="Arial"/>
          <w:b w:val="0"/>
        </w:rPr>
        <w:t xml:space="preserve">the </w:t>
      </w:r>
      <w:r w:rsidR="00003573">
        <w:rPr>
          <w:rFonts w:cs="Arial"/>
          <w:b w:val="0"/>
        </w:rPr>
        <w:t>S</w:t>
      </w:r>
      <w:r w:rsidR="009805C1" w:rsidRPr="0086432C">
        <w:rPr>
          <w:rFonts w:cs="Arial"/>
          <w:b w:val="0"/>
        </w:rPr>
        <w:t>olicitation submittal</w:t>
      </w:r>
      <w:r w:rsidR="00AC60EE">
        <w:rPr>
          <w:rFonts w:cs="Arial"/>
          <w:b w:val="0"/>
        </w:rPr>
        <w:t xml:space="preserve">. </w:t>
      </w:r>
    </w:p>
    <w:p w14:paraId="611CBF19" w14:textId="77777777" w:rsidR="0086432C" w:rsidRPr="0086432C" w:rsidRDefault="0086432C" w:rsidP="001A33C2">
      <w:pPr>
        <w:spacing w:after="0"/>
        <w:jc w:val="both"/>
        <w:rPr>
          <w:rFonts w:cs="Arial"/>
        </w:rPr>
      </w:pPr>
    </w:p>
    <w:p w14:paraId="26DC164C" w14:textId="065E4D8A" w:rsidR="0086432C" w:rsidRDefault="006D76D5" w:rsidP="001A33C2">
      <w:pPr>
        <w:pStyle w:val="ListParagraph"/>
        <w:numPr>
          <w:ilvl w:val="0"/>
          <w:numId w:val="19"/>
        </w:numPr>
        <w:jc w:val="both"/>
        <w:rPr>
          <w:rFonts w:cs="Arial"/>
          <w:b w:val="0"/>
        </w:rPr>
      </w:pPr>
      <w:r>
        <w:rPr>
          <w:rFonts w:cs="Arial"/>
          <w:b w:val="0"/>
        </w:rPr>
        <w:t>Exhibit 3</w:t>
      </w:r>
      <w:r w:rsidR="00C36F8E">
        <w:rPr>
          <w:rFonts w:cs="Arial"/>
          <w:b w:val="0"/>
        </w:rPr>
        <w:t>B</w:t>
      </w:r>
      <w:r>
        <w:rPr>
          <w:rFonts w:cs="Arial"/>
          <w:b w:val="0"/>
        </w:rPr>
        <w:t xml:space="preserve">: </w:t>
      </w:r>
      <w:r w:rsidR="005A1F6A" w:rsidRPr="0086432C">
        <w:rPr>
          <w:rFonts w:cs="Arial"/>
          <w:b w:val="0"/>
        </w:rPr>
        <w:t xml:space="preserve">Evidence of the agreement: </w:t>
      </w:r>
      <w:r w:rsidR="007F7FE8" w:rsidRPr="0086432C">
        <w:rPr>
          <w:rFonts w:cs="Arial"/>
          <w:b w:val="0"/>
        </w:rPr>
        <w:t xml:space="preserve">The Port requires all named </w:t>
      </w:r>
      <w:r w:rsidR="00E54A5E">
        <w:rPr>
          <w:rFonts w:cs="Arial"/>
          <w:b w:val="0"/>
        </w:rPr>
        <w:t>subconsultants</w:t>
      </w:r>
      <w:r w:rsidR="00E54A5E" w:rsidRPr="0086432C">
        <w:rPr>
          <w:rFonts w:cs="Arial"/>
          <w:b w:val="0"/>
        </w:rPr>
        <w:t xml:space="preserve"> </w:t>
      </w:r>
      <w:r w:rsidR="007F7FE8" w:rsidRPr="0086432C">
        <w:rPr>
          <w:rFonts w:cs="Arial"/>
          <w:b w:val="0"/>
        </w:rPr>
        <w:t>to be</w:t>
      </w:r>
      <w:r w:rsidR="00E54A5E">
        <w:rPr>
          <w:rFonts w:cs="Arial"/>
          <w:b w:val="0"/>
        </w:rPr>
        <w:t xml:space="preserve"> aware</w:t>
      </w:r>
      <w:r w:rsidR="007F7FE8" w:rsidRPr="0086432C">
        <w:rPr>
          <w:rFonts w:cs="Arial"/>
          <w:b w:val="0"/>
        </w:rPr>
        <w:t xml:space="preserve"> of their proposed role prior to submission of this Inclusion Plan. </w:t>
      </w:r>
      <w:r w:rsidR="00DD5F6E" w:rsidRPr="0086432C">
        <w:rPr>
          <w:rFonts w:cs="Arial"/>
          <w:b w:val="0"/>
        </w:rPr>
        <w:t xml:space="preserve">Evidence of the agreement between the </w:t>
      </w:r>
      <w:r w:rsidR="00E54A5E">
        <w:rPr>
          <w:rFonts w:cs="Arial"/>
          <w:b w:val="0"/>
        </w:rPr>
        <w:t>prime and the subconsultant</w:t>
      </w:r>
      <w:r w:rsidR="00DD5F6E" w:rsidRPr="0086432C">
        <w:rPr>
          <w:rFonts w:cs="Arial"/>
          <w:b w:val="0"/>
        </w:rPr>
        <w:t xml:space="preserve"> must be submitted as a separate attachment. Please compile all your evidence into on</w:t>
      </w:r>
      <w:r w:rsidR="007F7FE8" w:rsidRPr="0086432C">
        <w:rPr>
          <w:rFonts w:cs="Arial"/>
          <w:b w:val="0"/>
        </w:rPr>
        <w:t xml:space="preserve">e PDF document. Evidence must </w:t>
      </w:r>
      <w:r w:rsidR="00DD5F6E" w:rsidRPr="0086432C">
        <w:rPr>
          <w:rFonts w:cs="Arial"/>
          <w:b w:val="0"/>
        </w:rPr>
        <w:t>be provided in signed letters</w:t>
      </w:r>
      <w:r w:rsidR="00E54A5E">
        <w:rPr>
          <w:rFonts w:cs="Arial"/>
          <w:b w:val="0"/>
        </w:rPr>
        <w:t xml:space="preserve"> and/ or an email confirming concurrence that they are listed in your </w:t>
      </w:r>
      <w:r w:rsidR="00003573">
        <w:rPr>
          <w:rFonts w:cs="Arial"/>
          <w:b w:val="0"/>
        </w:rPr>
        <w:t>I</w:t>
      </w:r>
      <w:r w:rsidR="00E54A5E">
        <w:rPr>
          <w:rFonts w:cs="Arial"/>
          <w:b w:val="0"/>
        </w:rPr>
        <w:t xml:space="preserve">nclusion </w:t>
      </w:r>
      <w:r w:rsidR="00003573">
        <w:rPr>
          <w:rFonts w:cs="Arial"/>
          <w:b w:val="0"/>
        </w:rPr>
        <w:t>P</w:t>
      </w:r>
      <w:r w:rsidR="00E54A5E">
        <w:rPr>
          <w:rFonts w:cs="Arial"/>
          <w:b w:val="0"/>
        </w:rPr>
        <w:t xml:space="preserve">lan.  </w:t>
      </w:r>
      <w:r w:rsidR="00DD5F6E" w:rsidRPr="0086432C">
        <w:rPr>
          <w:rFonts w:cs="Arial"/>
          <w:b w:val="0"/>
        </w:rPr>
        <w:t xml:space="preserve"> </w:t>
      </w:r>
    </w:p>
    <w:p w14:paraId="645030E2" w14:textId="77777777" w:rsidR="009023F1" w:rsidRPr="009023F1" w:rsidRDefault="009023F1" w:rsidP="001A33C2">
      <w:pPr>
        <w:pStyle w:val="ListParagraph"/>
        <w:numPr>
          <w:ilvl w:val="0"/>
          <w:numId w:val="0"/>
        </w:numPr>
        <w:ind w:left="144"/>
        <w:jc w:val="both"/>
        <w:rPr>
          <w:rFonts w:cs="Arial"/>
          <w:b w:val="0"/>
        </w:rPr>
      </w:pPr>
    </w:p>
    <w:p w14:paraId="73702EAE" w14:textId="7AB0B9CF" w:rsidR="0076733B" w:rsidRDefault="00AC60EE" w:rsidP="001A33C2">
      <w:pPr>
        <w:pStyle w:val="ListParagraph"/>
        <w:numPr>
          <w:ilvl w:val="0"/>
          <w:numId w:val="19"/>
        </w:numPr>
        <w:jc w:val="both"/>
        <w:rPr>
          <w:rFonts w:cs="Arial"/>
          <w:b w:val="0"/>
        </w:rPr>
      </w:pPr>
      <w:r>
        <w:rPr>
          <w:rFonts w:cs="Arial"/>
          <w:b w:val="0"/>
        </w:rPr>
        <w:t xml:space="preserve">Exhibit </w:t>
      </w:r>
      <w:r w:rsidR="00CD1A4B">
        <w:rPr>
          <w:rFonts w:cs="Arial"/>
          <w:b w:val="0"/>
        </w:rPr>
        <w:t>4</w:t>
      </w:r>
      <w:r w:rsidR="004038F8">
        <w:rPr>
          <w:rFonts w:cs="Arial"/>
          <w:b w:val="0"/>
        </w:rPr>
        <w:t xml:space="preserve"> </w:t>
      </w:r>
      <w:r w:rsidR="00CD1A4B">
        <w:rPr>
          <w:rFonts w:cs="Arial"/>
          <w:b w:val="0"/>
        </w:rPr>
        <w:t>–</w:t>
      </w:r>
      <w:r w:rsidR="004038F8">
        <w:rPr>
          <w:rFonts w:cs="Arial"/>
          <w:b w:val="0"/>
        </w:rPr>
        <w:t xml:space="preserve"> </w:t>
      </w:r>
      <w:r w:rsidR="005A1F6A" w:rsidRPr="0086432C">
        <w:rPr>
          <w:rFonts w:cs="Arial"/>
          <w:b w:val="0"/>
        </w:rPr>
        <w:t>C</w:t>
      </w:r>
      <w:r w:rsidR="006D4D97">
        <w:rPr>
          <w:rFonts w:cs="Arial"/>
          <w:b w:val="0"/>
        </w:rPr>
        <w:t>ompany Information</w:t>
      </w:r>
      <w:r w:rsidR="004038F8">
        <w:rPr>
          <w:rFonts w:cs="Arial"/>
          <w:b w:val="0"/>
        </w:rPr>
        <w:t xml:space="preserve">: </w:t>
      </w:r>
      <w:r w:rsidR="00DA422C">
        <w:rPr>
          <w:rFonts w:cs="Arial"/>
          <w:b w:val="0"/>
        </w:rPr>
        <w:t xml:space="preserve"> </w:t>
      </w:r>
      <w:r w:rsidR="00CD1A4B">
        <w:rPr>
          <w:rFonts w:cs="Arial"/>
          <w:b w:val="0"/>
        </w:rPr>
        <w:t xml:space="preserve">Complete the Prime form and complete one form for each </w:t>
      </w:r>
      <w:r w:rsidR="00DA422C">
        <w:rPr>
          <w:rFonts w:cs="Arial"/>
          <w:b w:val="0"/>
        </w:rPr>
        <w:t xml:space="preserve">subconsultants you commit to using on this project. </w:t>
      </w:r>
      <w:r w:rsidR="00CD1A4B">
        <w:rPr>
          <w:rFonts w:cs="Arial"/>
          <w:b w:val="0"/>
        </w:rPr>
        <w:t xml:space="preserve">For guidance for each field in the form, review the instructions tab of the worksheet.  When all forms are </w:t>
      </w:r>
      <w:r>
        <w:rPr>
          <w:rFonts w:cs="Arial"/>
          <w:b w:val="0"/>
        </w:rPr>
        <w:t xml:space="preserve">complete, </w:t>
      </w:r>
      <w:r w:rsidR="00D55552">
        <w:rPr>
          <w:rFonts w:cs="Arial"/>
          <w:b w:val="0"/>
        </w:rPr>
        <w:t>verify</w:t>
      </w:r>
      <w:r w:rsidR="004038F8">
        <w:rPr>
          <w:rFonts w:cs="Arial"/>
          <w:b w:val="0"/>
        </w:rPr>
        <w:t xml:space="preserve"> your proposed WMBE total in the </w:t>
      </w:r>
      <w:r w:rsidR="007B6BC5">
        <w:rPr>
          <w:rFonts w:cs="Arial"/>
          <w:b w:val="0"/>
        </w:rPr>
        <w:t>“</w:t>
      </w:r>
      <w:r w:rsidR="0091427B">
        <w:rPr>
          <w:rFonts w:cs="Arial"/>
          <w:b w:val="0"/>
        </w:rPr>
        <w:t>S</w:t>
      </w:r>
      <w:r w:rsidR="007B6BC5">
        <w:rPr>
          <w:rFonts w:cs="Arial"/>
          <w:b w:val="0"/>
        </w:rPr>
        <w:t>ummary” tab of</w:t>
      </w:r>
      <w:r w:rsidR="006D4D97">
        <w:rPr>
          <w:rFonts w:cs="Arial"/>
          <w:b w:val="0"/>
        </w:rPr>
        <w:t xml:space="preserve"> Exhibit 4</w:t>
      </w:r>
      <w:r w:rsidR="00B40AC9">
        <w:rPr>
          <w:rFonts w:cs="Arial"/>
          <w:b w:val="0"/>
        </w:rPr>
        <w:t xml:space="preserve">. </w:t>
      </w:r>
    </w:p>
    <w:p w14:paraId="31BBCE96" w14:textId="77777777" w:rsidR="00CD1A4B" w:rsidRDefault="00CD1A4B" w:rsidP="00CD1A4B">
      <w:pPr>
        <w:pStyle w:val="ListParagraph"/>
        <w:numPr>
          <w:ilvl w:val="0"/>
          <w:numId w:val="0"/>
        </w:numPr>
        <w:ind w:left="144"/>
        <w:rPr>
          <w:rFonts w:cs="Arial"/>
          <w:b w:val="0"/>
        </w:rPr>
      </w:pPr>
    </w:p>
    <w:p w14:paraId="0CF11042" w14:textId="77777777" w:rsidR="009023F1" w:rsidRDefault="009023F1" w:rsidP="00CD1A4B">
      <w:pPr>
        <w:pStyle w:val="ListParagraph"/>
        <w:numPr>
          <w:ilvl w:val="0"/>
          <w:numId w:val="0"/>
        </w:numPr>
        <w:ind w:left="144"/>
        <w:rPr>
          <w:rFonts w:cs="Arial"/>
          <w:b w:val="0"/>
        </w:rPr>
      </w:pPr>
    </w:p>
    <w:p w14:paraId="17097D8F" w14:textId="77777777" w:rsidR="009023F1" w:rsidRDefault="009023F1" w:rsidP="00CD1A4B">
      <w:pPr>
        <w:pStyle w:val="ListParagraph"/>
        <w:numPr>
          <w:ilvl w:val="0"/>
          <w:numId w:val="0"/>
        </w:numPr>
        <w:ind w:left="144"/>
        <w:rPr>
          <w:rFonts w:cs="Arial"/>
          <w:b w:val="0"/>
        </w:rPr>
      </w:pPr>
    </w:p>
    <w:p w14:paraId="622298A9" w14:textId="77777777" w:rsidR="009023F1" w:rsidRDefault="009023F1" w:rsidP="00CD1A4B">
      <w:pPr>
        <w:pStyle w:val="ListParagraph"/>
        <w:numPr>
          <w:ilvl w:val="0"/>
          <w:numId w:val="0"/>
        </w:numPr>
        <w:ind w:left="144"/>
        <w:rPr>
          <w:rFonts w:cs="Arial"/>
          <w:b w:val="0"/>
        </w:rPr>
      </w:pPr>
    </w:p>
    <w:p w14:paraId="644770B2" w14:textId="77777777" w:rsidR="009023F1" w:rsidRDefault="009023F1" w:rsidP="00CD1A4B">
      <w:pPr>
        <w:pStyle w:val="ListParagraph"/>
        <w:numPr>
          <w:ilvl w:val="0"/>
          <w:numId w:val="0"/>
        </w:numPr>
        <w:ind w:left="144"/>
        <w:rPr>
          <w:rFonts w:cs="Arial"/>
          <w:b w:val="0"/>
        </w:rPr>
      </w:pPr>
    </w:p>
    <w:p w14:paraId="23BB4CAF" w14:textId="77777777" w:rsidR="009023F1" w:rsidRDefault="009023F1" w:rsidP="00CD1A4B">
      <w:pPr>
        <w:pStyle w:val="ListParagraph"/>
        <w:numPr>
          <w:ilvl w:val="0"/>
          <w:numId w:val="0"/>
        </w:numPr>
        <w:ind w:left="144"/>
        <w:rPr>
          <w:rFonts w:cs="Arial"/>
          <w:b w:val="0"/>
        </w:rPr>
      </w:pPr>
    </w:p>
    <w:p w14:paraId="63799E41" w14:textId="77777777" w:rsidR="009023F1" w:rsidRDefault="009023F1" w:rsidP="00CD1A4B">
      <w:pPr>
        <w:pStyle w:val="ListParagraph"/>
        <w:numPr>
          <w:ilvl w:val="0"/>
          <w:numId w:val="0"/>
        </w:numPr>
        <w:ind w:left="144"/>
        <w:rPr>
          <w:rFonts w:cs="Arial"/>
          <w:b w:val="0"/>
        </w:rPr>
      </w:pPr>
    </w:p>
    <w:p w14:paraId="4BB904CB" w14:textId="77777777" w:rsidR="009023F1" w:rsidRDefault="009023F1" w:rsidP="00CD1A4B">
      <w:pPr>
        <w:pStyle w:val="ListParagraph"/>
        <w:numPr>
          <w:ilvl w:val="0"/>
          <w:numId w:val="0"/>
        </w:numPr>
        <w:ind w:left="144"/>
        <w:rPr>
          <w:rFonts w:cs="Arial"/>
          <w:b w:val="0"/>
        </w:rPr>
      </w:pPr>
    </w:p>
    <w:p w14:paraId="13F9D024" w14:textId="77777777" w:rsidR="009023F1" w:rsidRDefault="009023F1" w:rsidP="00CD1A4B">
      <w:pPr>
        <w:pStyle w:val="ListParagraph"/>
        <w:numPr>
          <w:ilvl w:val="0"/>
          <w:numId w:val="0"/>
        </w:numPr>
        <w:ind w:left="144"/>
        <w:rPr>
          <w:rFonts w:cs="Arial"/>
          <w:b w:val="0"/>
        </w:rPr>
      </w:pPr>
    </w:p>
    <w:p w14:paraId="71B2BA3C" w14:textId="77777777" w:rsidR="009023F1" w:rsidRDefault="009023F1" w:rsidP="00CD1A4B">
      <w:pPr>
        <w:pStyle w:val="ListParagraph"/>
        <w:numPr>
          <w:ilvl w:val="0"/>
          <w:numId w:val="0"/>
        </w:numPr>
        <w:ind w:left="144"/>
        <w:rPr>
          <w:rFonts w:cs="Arial"/>
          <w:b w:val="0"/>
        </w:rPr>
      </w:pPr>
    </w:p>
    <w:p w14:paraId="709F82BC" w14:textId="77777777" w:rsidR="009023F1" w:rsidRDefault="009023F1" w:rsidP="00A0650F">
      <w:pPr>
        <w:spacing w:after="0"/>
        <w:rPr>
          <w:rFonts w:cs="Arial"/>
          <w:b/>
        </w:rPr>
      </w:pPr>
    </w:p>
    <w:p w14:paraId="326758B7" w14:textId="77777777" w:rsidR="00A0650F" w:rsidRDefault="00A0650F">
      <w:pPr>
        <w:spacing w:after="200" w:line="276" w:lineRule="auto"/>
        <w:rPr>
          <w:rFonts w:cs="Arial"/>
          <w:b/>
        </w:rPr>
      </w:pPr>
      <w:r>
        <w:rPr>
          <w:rFonts w:cs="Arial"/>
          <w:b/>
        </w:rPr>
        <w:br w:type="page"/>
      </w:r>
    </w:p>
    <w:p w14:paraId="41C3260B" w14:textId="77777777" w:rsidR="009023F1" w:rsidRPr="00473142" w:rsidRDefault="009023F1" w:rsidP="009023F1">
      <w:pPr>
        <w:spacing w:after="0"/>
        <w:jc w:val="center"/>
        <w:rPr>
          <w:rFonts w:cs="Arial"/>
          <w:b/>
        </w:rPr>
      </w:pPr>
      <w:r>
        <w:rPr>
          <w:rFonts w:cs="Arial"/>
          <w:b/>
        </w:rPr>
        <w:lastRenderedPageBreak/>
        <w:t>Exhibit 3</w:t>
      </w:r>
      <w:r w:rsidR="006D76D5">
        <w:rPr>
          <w:rFonts w:cs="Arial"/>
          <w:b/>
        </w:rPr>
        <w:t>A</w:t>
      </w:r>
    </w:p>
    <w:p w14:paraId="76974B5C" w14:textId="77777777" w:rsidR="009023F1" w:rsidRPr="00473142" w:rsidRDefault="009023F1" w:rsidP="009023F1">
      <w:pPr>
        <w:spacing w:after="0"/>
        <w:jc w:val="center"/>
        <w:rPr>
          <w:rFonts w:cs="Arial"/>
          <w:b/>
        </w:rPr>
      </w:pPr>
      <w:r w:rsidRPr="00473142">
        <w:rPr>
          <w:rFonts w:cs="Arial"/>
          <w:b/>
        </w:rPr>
        <w:t>Diversity in Contracting</w:t>
      </w:r>
    </w:p>
    <w:p w14:paraId="253300AF" w14:textId="77777777" w:rsidR="00A0650F" w:rsidRDefault="009023F1" w:rsidP="00041A8D">
      <w:pPr>
        <w:spacing w:after="0"/>
        <w:jc w:val="center"/>
        <w:rPr>
          <w:rFonts w:cs="Arial"/>
          <w:b/>
        </w:rPr>
      </w:pPr>
      <w:r>
        <w:rPr>
          <w:rFonts w:cs="Arial"/>
          <w:b/>
        </w:rPr>
        <w:t xml:space="preserve">Inclusion Plan </w:t>
      </w:r>
    </w:p>
    <w:p w14:paraId="49C0EC83" w14:textId="77777777" w:rsidR="001A33C2" w:rsidRDefault="001A33C2" w:rsidP="00041A8D">
      <w:pPr>
        <w:spacing w:after="0"/>
        <w:jc w:val="center"/>
        <w:rPr>
          <w:rFonts w:cs="Arial"/>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92"/>
        <w:gridCol w:w="5958"/>
      </w:tblGrid>
      <w:tr w:rsidR="009023F1" w14:paraId="1B769B20" w14:textId="77777777" w:rsidTr="001C6ED3">
        <w:trPr>
          <w:trHeight w:val="288"/>
        </w:trPr>
        <w:tc>
          <w:tcPr>
            <w:tcW w:w="3438" w:type="dxa"/>
            <w:shd w:val="clear" w:color="auto" w:fill="F2F2F2" w:themeFill="background1" w:themeFillShade="F2"/>
          </w:tcPr>
          <w:p w14:paraId="30AE0195" w14:textId="77777777" w:rsidR="009023F1" w:rsidRPr="00FF0918" w:rsidRDefault="009023F1" w:rsidP="001A33C2">
            <w:pPr>
              <w:pStyle w:val="TableParagraph"/>
              <w:spacing w:before="81"/>
              <w:ind w:left="107"/>
              <w:jc w:val="both"/>
              <w:rPr>
                <w:b/>
                <w:color w:val="000000" w:themeColor="text1"/>
              </w:rPr>
            </w:pPr>
            <w:r w:rsidRPr="00FF0918">
              <w:rPr>
                <w:b/>
                <w:color w:val="000000" w:themeColor="text1"/>
              </w:rPr>
              <w:t xml:space="preserve">Solicitation Number and Title </w:t>
            </w:r>
          </w:p>
        </w:tc>
        <w:tc>
          <w:tcPr>
            <w:tcW w:w="6080" w:type="dxa"/>
            <w:shd w:val="clear" w:color="auto" w:fill="FFFFFF" w:themeFill="background1"/>
          </w:tcPr>
          <w:p w14:paraId="1E7F79F6" w14:textId="6DCD9299" w:rsidR="009023F1" w:rsidRPr="00003573" w:rsidRDefault="00003573" w:rsidP="001A33C2">
            <w:pPr>
              <w:pStyle w:val="TableParagraph"/>
              <w:ind w:left="0"/>
              <w:jc w:val="both"/>
              <w:rPr>
                <w:color w:val="808080" w:themeColor="background1" w:themeShade="80"/>
              </w:rPr>
            </w:pPr>
            <w:r w:rsidRPr="00003573">
              <w:rPr>
                <w:color w:val="808080"/>
              </w:rPr>
              <w:t>Enter Solicitation number and title</w:t>
            </w:r>
            <w:r w:rsidR="009023F1" w:rsidRPr="00003573">
              <w:rPr>
                <w:color w:val="808080"/>
              </w:rPr>
              <w:t xml:space="preserve"> </w:t>
            </w:r>
          </w:p>
        </w:tc>
      </w:tr>
      <w:tr w:rsidR="009023F1" w14:paraId="11BF9268" w14:textId="77777777" w:rsidTr="001C6ED3">
        <w:trPr>
          <w:trHeight w:val="288"/>
        </w:trPr>
        <w:tc>
          <w:tcPr>
            <w:tcW w:w="3438" w:type="dxa"/>
            <w:shd w:val="clear" w:color="auto" w:fill="F2F2F2" w:themeFill="background1" w:themeFillShade="F2"/>
          </w:tcPr>
          <w:p w14:paraId="3029DC6A" w14:textId="77777777" w:rsidR="009023F1" w:rsidRPr="00FF0918" w:rsidRDefault="009023F1" w:rsidP="001A33C2">
            <w:pPr>
              <w:pStyle w:val="TableParagraph"/>
              <w:spacing w:before="81"/>
              <w:ind w:left="107"/>
              <w:jc w:val="both"/>
              <w:rPr>
                <w:b/>
                <w:color w:val="000000" w:themeColor="text1"/>
              </w:rPr>
            </w:pPr>
            <w:r w:rsidRPr="00FF0918">
              <w:rPr>
                <w:b/>
                <w:color w:val="000000" w:themeColor="text1"/>
              </w:rPr>
              <w:t>Firm Name</w:t>
            </w:r>
          </w:p>
        </w:tc>
        <w:tc>
          <w:tcPr>
            <w:tcW w:w="6080" w:type="dxa"/>
            <w:shd w:val="clear" w:color="auto" w:fill="FFFFFF" w:themeFill="background1"/>
          </w:tcPr>
          <w:p w14:paraId="50F9946A" w14:textId="2937031F" w:rsidR="009023F1" w:rsidRPr="00003573" w:rsidRDefault="00000000" w:rsidP="001A33C2">
            <w:pPr>
              <w:pStyle w:val="TableParagraph"/>
              <w:ind w:left="0"/>
              <w:jc w:val="both"/>
              <w:rPr>
                <w:color w:val="808080" w:themeColor="background1" w:themeShade="80"/>
              </w:rPr>
            </w:pPr>
            <w:sdt>
              <w:sdtPr>
                <w:rPr>
                  <w:color w:val="808080" w:themeColor="background1" w:themeShade="80"/>
                </w:rPr>
                <w:id w:val="2096051174"/>
                <w:placeholder>
                  <w:docPart w:val="26A217E04CC44673830E3EB01752143B"/>
                </w:placeholder>
              </w:sdtPr>
              <w:sdtContent>
                <w:r w:rsidR="00003573" w:rsidRPr="00003573">
                  <w:rPr>
                    <w:color w:val="808080" w:themeColor="background1" w:themeShade="80"/>
                  </w:rPr>
                  <w:t>Enter firm name</w:t>
                </w:r>
              </w:sdtContent>
            </w:sdt>
          </w:p>
        </w:tc>
      </w:tr>
      <w:tr w:rsidR="009023F1" w14:paraId="5B62C65B" w14:textId="77777777" w:rsidTr="001C6ED3">
        <w:trPr>
          <w:trHeight w:val="288"/>
        </w:trPr>
        <w:tc>
          <w:tcPr>
            <w:tcW w:w="3438" w:type="dxa"/>
            <w:shd w:val="clear" w:color="auto" w:fill="F2F2F2" w:themeFill="background1" w:themeFillShade="F2"/>
          </w:tcPr>
          <w:p w14:paraId="7D6068D5" w14:textId="77777777" w:rsidR="009023F1" w:rsidRPr="00FF0918" w:rsidRDefault="009023F1" w:rsidP="001A33C2">
            <w:pPr>
              <w:pStyle w:val="TableParagraph"/>
              <w:spacing w:before="81"/>
              <w:ind w:left="107"/>
              <w:jc w:val="both"/>
              <w:rPr>
                <w:b/>
                <w:color w:val="000000" w:themeColor="text1"/>
              </w:rPr>
            </w:pPr>
            <w:r w:rsidRPr="00FF0918">
              <w:rPr>
                <w:b/>
                <w:color w:val="000000" w:themeColor="text1"/>
              </w:rPr>
              <w:t>Diversity Coordinator</w:t>
            </w:r>
          </w:p>
        </w:tc>
        <w:tc>
          <w:tcPr>
            <w:tcW w:w="6080" w:type="dxa"/>
            <w:shd w:val="clear" w:color="auto" w:fill="FFFFFF" w:themeFill="background1"/>
          </w:tcPr>
          <w:p w14:paraId="76A2B766" w14:textId="6D3A06FF" w:rsidR="009023F1" w:rsidRPr="00003573" w:rsidRDefault="00003573" w:rsidP="001A33C2">
            <w:pPr>
              <w:pStyle w:val="TableParagraph"/>
              <w:ind w:left="0"/>
              <w:jc w:val="both"/>
              <w:rPr>
                <w:color w:val="808080" w:themeColor="background1" w:themeShade="80"/>
              </w:rPr>
            </w:pPr>
            <w:r w:rsidRPr="00003573">
              <w:rPr>
                <w:color w:val="808080" w:themeColor="background1" w:themeShade="80"/>
              </w:rPr>
              <w:t>Enter full name and position title within the firm</w:t>
            </w:r>
          </w:p>
        </w:tc>
      </w:tr>
      <w:tr w:rsidR="009023F1" w14:paraId="6D73D09B" w14:textId="77777777" w:rsidTr="001C6ED3">
        <w:trPr>
          <w:trHeight w:val="288"/>
        </w:trPr>
        <w:tc>
          <w:tcPr>
            <w:tcW w:w="3438" w:type="dxa"/>
            <w:shd w:val="clear" w:color="auto" w:fill="F2F2F2" w:themeFill="background1" w:themeFillShade="F2"/>
          </w:tcPr>
          <w:p w14:paraId="77606619" w14:textId="77777777" w:rsidR="009023F1" w:rsidRDefault="009023F1" w:rsidP="001A33C2">
            <w:pPr>
              <w:pStyle w:val="TableParagraph"/>
              <w:spacing w:before="81"/>
              <w:ind w:left="107"/>
              <w:jc w:val="both"/>
              <w:rPr>
                <w:b/>
                <w:sz w:val="20"/>
              </w:rPr>
            </w:pPr>
          </w:p>
        </w:tc>
        <w:tc>
          <w:tcPr>
            <w:tcW w:w="6080" w:type="dxa"/>
            <w:shd w:val="clear" w:color="auto" w:fill="FFFFFF" w:themeFill="background1"/>
          </w:tcPr>
          <w:p w14:paraId="4839D381" w14:textId="408586EA" w:rsidR="009023F1" w:rsidRPr="00003573" w:rsidRDefault="00003573" w:rsidP="001A33C2">
            <w:pPr>
              <w:pStyle w:val="TableParagraph"/>
              <w:ind w:left="0"/>
              <w:jc w:val="both"/>
              <w:rPr>
                <w:color w:val="808080" w:themeColor="background1" w:themeShade="80"/>
              </w:rPr>
            </w:pPr>
            <w:r w:rsidRPr="00003573">
              <w:rPr>
                <w:color w:val="808080" w:themeColor="background1" w:themeShade="80"/>
              </w:rPr>
              <w:t>Enter phone and email</w:t>
            </w:r>
            <w:r w:rsidR="009023F1" w:rsidRPr="00003573">
              <w:rPr>
                <w:color w:val="808080" w:themeColor="background1" w:themeShade="80"/>
              </w:rPr>
              <w:t xml:space="preserve"> </w:t>
            </w:r>
            <w:r w:rsidRPr="00003573">
              <w:rPr>
                <w:color w:val="808080"/>
              </w:rPr>
              <w:t>for the above</w:t>
            </w:r>
          </w:p>
        </w:tc>
      </w:tr>
      <w:tr w:rsidR="001C6ED3" w14:paraId="2B817A12" w14:textId="77777777" w:rsidTr="001C6ED3">
        <w:trPr>
          <w:trHeight w:val="288"/>
        </w:trPr>
        <w:tc>
          <w:tcPr>
            <w:tcW w:w="3438" w:type="dxa"/>
            <w:shd w:val="clear" w:color="auto" w:fill="F2F2F2" w:themeFill="background1" w:themeFillShade="F2"/>
          </w:tcPr>
          <w:p w14:paraId="0F16B4DC" w14:textId="1A8B43F4" w:rsidR="001C6ED3" w:rsidRPr="0091427B" w:rsidRDefault="001C6ED3" w:rsidP="001A33C2">
            <w:pPr>
              <w:pStyle w:val="TableParagraph"/>
              <w:spacing w:before="81"/>
              <w:ind w:left="107"/>
              <w:jc w:val="both"/>
              <w:rPr>
                <w:b/>
              </w:rPr>
            </w:pPr>
            <w:r w:rsidRPr="0091427B">
              <w:rPr>
                <w:b/>
              </w:rPr>
              <w:t xml:space="preserve">Total WMBE </w:t>
            </w:r>
            <w:r w:rsidR="0091427B" w:rsidRPr="0091427B">
              <w:rPr>
                <w:b/>
              </w:rPr>
              <w:t>P</w:t>
            </w:r>
            <w:r w:rsidRPr="0091427B">
              <w:rPr>
                <w:b/>
              </w:rPr>
              <w:t>articipation</w:t>
            </w:r>
          </w:p>
        </w:tc>
        <w:tc>
          <w:tcPr>
            <w:tcW w:w="6080" w:type="dxa"/>
            <w:shd w:val="clear" w:color="auto" w:fill="FFFFFF" w:themeFill="background1"/>
          </w:tcPr>
          <w:p w14:paraId="75251AC9" w14:textId="25473164" w:rsidR="001C6ED3" w:rsidRPr="00003573" w:rsidRDefault="00003573" w:rsidP="001A33C2">
            <w:pPr>
              <w:pStyle w:val="TableParagraph"/>
              <w:ind w:left="0"/>
              <w:jc w:val="both"/>
              <w:rPr>
                <w:color w:val="808080" w:themeColor="background1" w:themeShade="80"/>
              </w:rPr>
            </w:pPr>
            <w:r w:rsidRPr="00003573">
              <w:rPr>
                <w:color w:val="808080" w:themeColor="background1" w:themeShade="80"/>
              </w:rPr>
              <w:t>Enter percentage</w:t>
            </w:r>
          </w:p>
        </w:tc>
      </w:tr>
    </w:tbl>
    <w:p w14:paraId="2134D17E" w14:textId="77777777" w:rsidR="009023F1" w:rsidRPr="00CD1A4B" w:rsidRDefault="009023F1" w:rsidP="001A33C2">
      <w:pPr>
        <w:pStyle w:val="ListParagraph"/>
        <w:numPr>
          <w:ilvl w:val="0"/>
          <w:numId w:val="0"/>
        </w:numPr>
        <w:ind w:left="144"/>
        <w:jc w:val="both"/>
        <w:rPr>
          <w:rFonts w:cs="Arial"/>
          <w:b w:val="0"/>
        </w:rPr>
      </w:pPr>
    </w:p>
    <w:p w14:paraId="02559729" w14:textId="77777777" w:rsidR="00E63434" w:rsidRDefault="000C0BBC" w:rsidP="001A33C2">
      <w:pPr>
        <w:pStyle w:val="ListParagraph"/>
        <w:jc w:val="both"/>
      </w:pPr>
      <w:r w:rsidRPr="00473142">
        <w:t>Affirmative Efforts/Business Support Strategies</w:t>
      </w:r>
    </w:p>
    <w:p w14:paraId="28949ED7" w14:textId="7966586B" w:rsidR="009023F1" w:rsidRDefault="00D8254A" w:rsidP="001A33C2">
      <w:pPr>
        <w:jc w:val="both"/>
      </w:pPr>
      <w:r w:rsidRPr="00B757A6">
        <w:t xml:space="preserve">The </w:t>
      </w:r>
      <w:r w:rsidR="007539B1" w:rsidRPr="00B757A6">
        <w:t xml:space="preserve">Port will evaluate </w:t>
      </w:r>
      <w:r w:rsidR="00994AFC">
        <w:t>proposer’s</w:t>
      </w:r>
      <w:r w:rsidR="007B6BC5">
        <w:t xml:space="preserve"> </w:t>
      </w:r>
      <w:r w:rsidR="00003573">
        <w:t>a</w:t>
      </w:r>
      <w:r w:rsidR="007B6BC5">
        <w:t>ffirmative</w:t>
      </w:r>
      <w:r w:rsidR="00994AFC" w:rsidRPr="00B757A6">
        <w:t xml:space="preserve"> </w:t>
      </w:r>
      <w:r w:rsidR="007539B1" w:rsidRPr="00B757A6">
        <w:t xml:space="preserve">efforts to </w:t>
      </w:r>
      <w:r w:rsidRPr="00B757A6">
        <w:t xml:space="preserve">meet the </w:t>
      </w:r>
      <w:r w:rsidR="00D55552">
        <w:t>A</w:t>
      </w:r>
      <w:r w:rsidR="00994AFC">
        <w:t xml:space="preserve">spirational </w:t>
      </w:r>
      <w:r w:rsidR="00D55552">
        <w:t>G</w:t>
      </w:r>
      <w:r w:rsidR="00CA582D" w:rsidRPr="00B757A6">
        <w:t xml:space="preserve">oal </w:t>
      </w:r>
      <w:r w:rsidR="00994AFC">
        <w:t xml:space="preserve">committed on this Inclusion Plan, including the steps taken by the proposer to conduct meaningful outreach and participation; the business development support provided; </w:t>
      </w:r>
      <w:r w:rsidR="00381672">
        <w:t xml:space="preserve">how utilization is monitored; the </w:t>
      </w:r>
      <w:r w:rsidR="00994AFC">
        <w:t xml:space="preserve">prompt payment plan; and mitigation plan to resolve disputes. </w:t>
      </w:r>
      <w:r w:rsidR="00442FFD" w:rsidRPr="00F5767C">
        <w:t xml:space="preserve"> </w:t>
      </w:r>
    </w:p>
    <w:p w14:paraId="689E789E" w14:textId="77777777" w:rsidR="009023F1" w:rsidRDefault="009023F1" w:rsidP="001A33C2">
      <w:pPr>
        <w:jc w:val="both"/>
      </w:pPr>
    </w:p>
    <w:p w14:paraId="2286466D" w14:textId="3A7E415D" w:rsidR="00BC3613" w:rsidRDefault="00442FFD" w:rsidP="001A33C2">
      <w:pPr>
        <w:jc w:val="both"/>
      </w:pPr>
      <w:r w:rsidRPr="00F5767C">
        <w:t>The follow</w:t>
      </w:r>
      <w:r w:rsidR="00F5767C" w:rsidRPr="00F5767C">
        <w:t xml:space="preserve">ing questions will provide the Port comprehension to </w:t>
      </w:r>
      <w:r w:rsidR="007847F6" w:rsidRPr="00F5767C">
        <w:t xml:space="preserve">the overall success of your </w:t>
      </w:r>
      <w:r w:rsidR="00003573">
        <w:t>I</w:t>
      </w:r>
      <w:r w:rsidR="007847F6" w:rsidRPr="00F5767C">
        <w:t xml:space="preserve">nclusion </w:t>
      </w:r>
      <w:r w:rsidR="00003573">
        <w:t>P</w:t>
      </w:r>
      <w:r w:rsidR="007847F6" w:rsidRPr="00F5767C">
        <w:t>lan</w:t>
      </w:r>
      <w:r w:rsidRPr="00F5767C">
        <w:t xml:space="preserve">. </w:t>
      </w:r>
      <w:r w:rsidR="007345E1" w:rsidRPr="00F5767C">
        <w:t xml:space="preserve"> </w:t>
      </w:r>
      <w:r w:rsidR="00180AA6" w:rsidRPr="00180AA6">
        <w:rPr>
          <w:u w:val="single"/>
        </w:rPr>
        <w:t xml:space="preserve">Limit each </w:t>
      </w:r>
      <w:r w:rsidR="00180AA6">
        <w:rPr>
          <w:u w:val="single"/>
        </w:rPr>
        <w:t>response</w:t>
      </w:r>
      <w:r w:rsidR="00180AA6" w:rsidRPr="00180AA6">
        <w:rPr>
          <w:u w:val="single"/>
        </w:rPr>
        <w:t xml:space="preserve"> to 200 words. </w:t>
      </w:r>
    </w:p>
    <w:p w14:paraId="14489533" w14:textId="77777777" w:rsidR="00F842BF" w:rsidRDefault="00F842BF" w:rsidP="001A33C2">
      <w:pPr>
        <w:pStyle w:val="ListParagraph"/>
        <w:numPr>
          <w:ilvl w:val="0"/>
          <w:numId w:val="0"/>
        </w:numPr>
        <w:ind w:left="720"/>
        <w:jc w:val="both"/>
      </w:pPr>
    </w:p>
    <w:p w14:paraId="3F907196" w14:textId="47CEBCAA" w:rsidR="00A0650F" w:rsidRDefault="00A0650F" w:rsidP="001A33C2">
      <w:pPr>
        <w:pStyle w:val="ListParagraph"/>
        <w:numPr>
          <w:ilvl w:val="0"/>
          <w:numId w:val="17"/>
        </w:numPr>
        <w:jc w:val="both"/>
        <w:rPr>
          <w:rFonts w:cs="Arial"/>
          <w:b w:val="0"/>
        </w:rPr>
      </w:pPr>
      <w:r>
        <w:rPr>
          <w:rFonts w:cs="Arial"/>
          <w:b w:val="0"/>
        </w:rPr>
        <w:t xml:space="preserve">Describe your firm’s </w:t>
      </w:r>
      <w:r w:rsidRPr="00B757A6">
        <w:rPr>
          <w:rFonts w:cs="Arial"/>
          <w:b w:val="0"/>
        </w:rPr>
        <w:t xml:space="preserve">outreach </w:t>
      </w:r>
      <w:r>
        <w:rPr>
          <w:rFonts w:cs="Arial"/>
          <w:b w:val="0"/>
        </w:rPr>
        <w:t>strategy and the selection process</w:t>
      </w:r>
      <w:r w:rsidRPr="00D75D31">
        <w:rPr>
          <w:rFonts w:cs="Arial"/>
          <w:b w:val="0"/>
        </w:rPr>
        <w:t xml:space="preserve"> used to </w:t>
      </w:r>
      <w:r>
        <w:rPr>
          <w:rFonts w:cs="Arial"/>
          <w:b w:val="0"/>
        </w:rPr>
        <w:t>achieve</w:t>
      </w:r>
      <w:r w:rsidRPr="00D75D31">
        <w:rPr>
          <w:rFonts w:cs="Arial"/>
          <w:b w:val="0"/>
        </w:rPr>
        <w:t xml:space="preserve"> meaningful WMBE participation </w:t>
      </w:r>
      <w:r>
        <w:rPr>
          <w:rFonts w:cs="Arial"/>
          <w:b w:val="0"/>
        </w:rPr>
        <w:t xml:space="preserve">for this </w:t>
      </w:r>
      <w:r w:rsidR="00003573">
        <w:rPr>
          <w:rFonts w:cs="Arial"/>
          <w:b w:val="0"/>
        </w:rPr>
        <w:t>S</w:t>
      </w:r>
      <w:r>
        <w:rPr>
          <w:rFonts w:cs="Arial"/>
          <w:b w:val="0"/>
        </w:rPr>
        <w:t xml:space="preserve">olicitation. </w:t>
      </w:r>
      <w:bookmarkStart w:id="0" w:name="_Hlk530467848"/>
    </w:p>
    <w:sdt>
      <w:sdtPr>
        <w:rPr>
          <w:rStyle w:val="Style3"/>
          <w:sz w:val="22"/>
        </w:rPr>
        <w:alias w:val="Enter Response here"/>
        <w:id w:val="-944996864"/>
        <w:placeholder>
          <w:docPart w:val="3263ACC08F6E408D9B17DC4804CF1608"/>
        </w:placeholder>
        <w:temporary/>
      </w:sdtPr>
      <w:sdtContent>
        <w:p w14:paraId="236259D7" w14:textId="77777777" w:rsidR="00A0650F" w:rsidRPr="00966701" w:rsidRDefault="00A0650F" w:rsidP="001A33C2">
          <w:pPr>
            <w:ind w:left="720"/>
            <w:jc w:val="both"/>
            <w:rPr>
              <w:rFonts w:cs="Arial"/>
            </w:rPr>
          </w:pPr>
          <w:r w:rsidRPr="00966701">
            <w:rPr>
              <w:rStyle w:val="Style3"/>
              <w:sz w:val="22"/>
            </w:rPr>
            <w:t xml:space="preserve">Enter response here. </w:t>
          </w:r>
        </w:p>
      </w:sdtContent>
    </w:sdt>
    <w:p w14:paraId="0F1D587D" w14:textId="77777777" w:rsidR="00A0650F" w:rsidRDefault="00A0650F" w:rsidP="001A33C2">
      <w:pPr>
        <w:pStyle w:val="ListParagraph"/>
        <w:numPr>
          <w:ilvl w:val="0"/>
          <w:numId w:val="0"/>
        </w:numPr>
        <w:ind w:left="720"/>
        <w:jc w:val="both"/>
        <w:rPr>
          <w:b w:val="0"/>
        </w:rPr>
      </w:pPr>
    </w:p>
    <w:p w14:paraId="73D85C8B" w14:textId="77777777" w:rsidR="00A0650F" w:rsidRDefault="00A0650F" w:rsidP="001A33C2">
      <w:pPr>
        <w:pStyle w:val="ListParagraph"/>
        <w:numPr>
          <w:ilvl w:val="0"/>
          <w:numId w:val="17"/>
        </w:numPr>
        <w:jc w:val="both"/>
        <w:rPr>
          <w:rFonts w:cs="Arial"/>
          <w:b w:val="0"/>
        </w:rPr>
      </w:pPr>
      <w:r w:rsidRPr="00D039F8">
        <w:rPr>
          <w:rFonts w:cs="Arial"/>
          <w:b w:val="0"/>
        </w:rPr>
        <w:t>Describe any business development support</w:t>
      </w:r>
      <w:r>
        <w:rPr>
          <w:rFonts w:cs="Arial"/>
          <w:b w:val="0"/>
        </w:rPr>
        <w:t xml:space="preserve"> your firm provides to WMBE firms</w:t>
      </w:r>
      <w:r w:rsidRPr="00D039F8">
        <w:rPr>
          <w:rFonts w:cs="Arial"/>
          <w:b w:val="0"/>
        </w:rPr>
        <w:t>, such as, but not limited to, mentorship programs</w:t>
      </w:r>
      <w:r>
        <w:rPr>
          <w:rFonts w:cs="Arial"/>
          <w:b w:val="0"/>
        </w:rPr>
        <w:t xml:space="preserve"> and/or </w:t>
      </w:r>
      <w:r w:rsidRPr="00D039F8">
        <w:rPr>
          <w:rFonts w:cs="Arial"/>
          <w:b w:val="0"/>
        </w:rPr>
        <w:t xml:space="preserve">technical assistance.  </w:t>
      </w:r>
    </w:p>
    <w:bookmarkEnd w:id="0" w:displacedByCustomXml="next"/>
    <w:sdt>
      <w:sdtPr>
        <w:rPr>
          <w:rStyle w:val="Style3"/>
          <w:sz w:val="22"/>
        </w:rPr>
        <w:alias w:val="Enter Response here"/>
        <w:id w:val="1304428249"/>
        <w:placeholder>
          <w:docPart w:val="EEEE60B4C1284545B62592BEF6900775"/>
        </w:placeholder>
        <w:temporary/>
      </w:sdtPr>
      <w:sdtContent>
        <w:p w14:paraId="4E6335FC" w14:textId="77777777" w:rsidR="00A0650F" w:rsidRDefault="00A0650F" w:rsidP="001A33C2">
          <w:pPr>
            <w:ind w:left="720"/>
            <w:jc w:val="both"/>
            <w:rPr>
              <w:rStyle w:val="Style3"/>
            </w:rPr>
          </w:pPr>
          <w:r w:rsidRPr="00966701">
            <w:rPr>
              <w:rStyle w:val="Style3"/>
              <w:sz w:val="22"/>
            </w:rPr>
            <w:t xml:space="preserve">Enter response here. </w:t>
          </w:r>
        </w:p>
      </w:sdtContent>
    </w:sdt>
    <w:p w14:paraId="4F1AD731" w14:textId="77777777" w:rsidR="00A0650F" w:rsidRPr="00D039F8" w:rsidRDefault="00A0650F" w:rsidP="001A33C2">
      <w:pPr>
        <w:pStyle w:val="ListParagraph"/>
        <w:numPr>
          <w:ilvl w:val="0"/>
          <w:numId w:val="0"/>
        </w:numPr>
        <w:ind w:left="720"/>
        <w:jc w:val="both"/>
        <w:rPr>
          <w:rFonts w:cs="Arial"/>
        </w:rPr>
      </w:pPr>
    </w:p>
    <w:p w14:paraId="53BE5A0D" w14:textId="77777777" w:rsidR="00A0650F" w:rsidRPr="0091427B" w:rsidRDefault="00A0650F" w:rsidP="001A33C2">
      <w:pPr>
        <w:pStyle w:val="ListParagraph"/>
        <w:numPr>
          <w:ilvl w:val="0"/>
          <w:numId w:val="17"/>
        </w:numPr>
        <w:jc w:val="both"/>
      </w:pPr>
      <w:bookmarkStart w:id="1" w:name="_Hlk14255750"/>
      <w:r w:rsidRPr="0091427B">
        <w:rPr>
          <w:rFonts w:cs="Arial"/>
          <w:b w:val="0"/>
        </w:rPr>
        <w:t>Describe how your firm will engage and sub-contract with WMBE firms to ensure such firms are utilized throughout the life of the contract in which work is not guaranteed.</w:t>
      </w:r>
      <w:bookmarkEnd w:id="1"/>
    </w:p>
    <w:sdt>
      <w:sdtPr>
        <w:rPr>
          <w:rStyle w:val="Style3"/>
          <w:sz w:val="22"/>
        </w:rPr>
        <w:alias w:val="Enter Response here"/>
        <w:id w:val="-613133529"/>
        <w:placeholder>
          <w:docPart w:val="76F2E3707A0F44B7949CDB4693C4C8A2"/>
        </w:placeholder>
        <w:temporary/>
      </w:sdtPr>
      <w:sdtContent>
        <w:p w14:paraId="48918A1A" w14:textId="77777777" w:rsidR="00A0650F" w:rsidRDefault="00A0650F" w:rsidP="001A33C2">
          <w:pPr>
            <w:ind w:left="720"/>
            <w:jc w:val="both"/>
            <w:rPr>
              <w:rStyle w:val="Style3"/>
            </w:rPr>
          </w:pPr>
          <w:r w:rsidRPr="00966701">
            <w:rPr>
              <w:rStyle w:val="Style3"/>
              <w:sz w:val="22"/>
            </w:rPr>
            <w:t xml:space="preserve">Enter response here. </w:t>
          </w:r>
        </w:p>
      </w:sdtContent>
    </w:sdt>
    <w:p w14:paraId="126BD812" w14:textId="77777777" w:rsidR="00A0650F" w:rsidRPr="00180AA6" w:rsidRDefault="00A0650F" w:rsidP="001A33C2">
      <w:pPr>
        <w:ind w:left="720"/>
        <w:jc w:val="both"/>
        <w:rPr>
          <w:rFonts w:cs="Arial"/>
        </w:rPr>
      </w:pPr>
    </w:p>
    <w:p w14:paraId="4E4CEF19" w14:textId="4EFB714E" w:rsidR="00A0650F" w:rsidRDefault="00A0650F" w:rsidP="001A33C2">
      <w:pPr>
        <w:pStyle w:val="ListParagraph"/>
        <w:numPr>
          <w:ilvl w:val="0"/>
          <w:numId w:val="17"/>
        </w:numPr>
        <w:jc w:val="both"/>
        <w:rPr>
          <w:b w:val="0"/>
        </w:rPr>
      </w:pPr>
      <w:r w:rsidRPr="00996D86">
        <w:rPr>
          <w:b w:val="0"/>
        </w:rPr>
        <w:t xml:space="preserve">Describe how your firm will adjust its strategy if not on track to meet the </w:t>
      </w:r>
      <w:r w:rsidR="00003573">
        <w:rPr>
          <w:b w:val="0"/>
        </w:rPr>
        <w:t>A</w:t>
      </w:r>
      <w:r w:rsidRPr="00996D86">
        <w:rPr>
          <w:b w:val="0"/>
        </w:rPr>
        <w:t xml:space="preserve">spirational </w:t>
      </w:r>
      <w:r w:rsidR="00003573">
        <w:rPr>
          <w:b w:val="0"/>
        </w:rPr>
        <w:t>G</w:t>
      </w:r>
      <w:r w:rsidRPr="00996D86">
        <w:rPr>
          <w:b w:val="0"/>
        </w:rPr>
        <w:t>oal.</w:t>
      </w:r>
    </w:p>
    <w:sdt>
      <w:sdtPr>
        <w:rPr>
          <w:rStyle w:val="Style3"/>
          <w:sz w:val="22"/>
        </w:rPr>
        <w:alias w:val="Enter Response here"/>
        <w:id w:val="1880820791"/>
        <w:placeholder>
          <w:docPart w:val="5609F7061CC24AD98BF42730544B1B5C"/>
        </w:placeholder>
        <w:temporary/>
      </w:sdtPr>
      <w:sdtContent>
        <w:p w14:paraId="787D73A3" w14:textId="77777777" w:rsidR="00A0650F" w:rsidRDefault="00A0650F" w:rsidP="001A33C2">
          <w:pPr>
            <w:ind w:left="720"/>
            <w:jc w:val="both"/>
            <w:rPr>
              <w:rStyle w:val="Style3"/>
            </w:rPr>
          </w:pPr>
          <w:r w:rsidRPr="00966701">
            <w:rPr>
              <w:rStyle w:val="Style3"/>
              <w:sz w:val="22"/>
            </w:rPr>
            <w:t xml:space="preserve">Enter response here. </w:t>
          </w:r>
        </w:p>
      </w:sdtContent>
    </w:sdt>
    <w:p w14:paraId="7FCA2115" w14:textId="77777777" w:rsidR="00A0650F" w:rsidRPr="00996D86" w:rsidRDefault="00A0650F" w:rsidP="001A33C2">
      <w:pPr>
        <w:pStyle w:val="ListParagraph"/>
        <w:numPr>
          <w:ilvl w:val="0"/>
          <w:numId w:val="0"/>
        </w:numPr>
        <w:ind w:left="720"/>
        <w:jc w:val="both"/>
        <w:rPr>
          <w:b w:val="0"/>
        </w:rPr>
      </w:pPr>
    </w:p>
    <w:p w14:paraId="08641FFD" w14:textId="77777777" w:rsidR="00A0650F" w:rsidRPr="00B757A6" w:rsidRDefault="00A0650F" w:rsidP="001A33C2">
      <w:pPr>
        <w:pStyle w:val="ListParagraph"/>
        <w:numPr>
          <w:ilvl w:val="0"/>
          <w:numId w:val="17"/>
        </w:numPr>
        <w:jc w:val="both"/>
        <w:rPr>
          <w:b w:val="0"/>
        </w:rPr>
      </w:pPr>
      <w:r w:rsidRPr="00A44393">
        <w:rPr>
          <w:b w:val="0"/>
        </w:rPr>
        <w:t xml:space="preserve">Describe how your firm will ensure prompt payment to </w:t>
      </w:r>
      <w:r>
        <w:rPr>
          <w:b w:val="0"/>
        </w:rPr>
        <w:t xml:space="preserve">its Diverse Firms, including, but not limited to, payment assistance. </w:t>
      </w:r>
    </w:p>
    <w:sdt>
      <w:sdtPr>
        <w:rPr>
          <w:rStyle w:val="Style3"/>
          <w:sz w:val="22"/>
        </w:rPr>
        <w:alias w:val="Enter Response here"/>
        <w:id w:val="727729356"/>
        <w:placeholder>
          <w:docPart w:val="0CF2E8ADA07D425C80CD2997D3110A1C"/>
        </w:placeholder>
        <w:temporary/>
      </w:sdtPr>
      <w:sdtContent>
        <w:p w14:paraId="042BDC0B" w14:textId="77777777" w:rsidR="00A0650F" w:rsidRDefault="00A0650F" w:rsidP="001A33C2">
          <w:pPr>
            <w:ind w:left="720"/>
            <w:jc w:val="both"/>
            <w:rPr>
              <w:rStyle w:val="Style3"/>
            </w:rPr>
          </w:pPr>
          <w:r w:rsidRPr="00966701">
            <w:rPr>
              <w:rStyle w:val="Style3"/>
              <w:sz w:val="22"/>
            </w:rPr>
            <w:t xml:space="preserve">Enter response here. </w:t>
          </w:r>
        </w:p>
      </w:sdtContent>
    </w:sdt>
    <w:p w14:paraId="21A54F24" w14:textId="77777777" w:rsidR="00A0650F" w:rsidRPr="008567F1" w:rsidRDefault="00A0650F" w:rsidP="001A33C2">
      <w:pPr>
        <w:pStyle w:val="ListParagraph"/>
        <w:numPr>
          <w:ilvl w:val="0"/>
          <w:numId w:val="0"/>
        </w:numPr>
        <w:ind w:left="3600"/>
        <w:jc w:val="both"/>
        <w:rPr>
          <w:rFonts w:cs="Arial"/>
          <w:b w:val="0"/>
        </w:rPr>
      </w:pPr>
    </w:p>
    <w:p w14:paraId="5DD9D3F2" w14:textId="6F1C5521" w:rsidR="00A0650F" w:rsidRPr="0098067A" w:rsidRDefault="00A0650F" w:rsidP="001A33C2">
      <w:pPr>
        <w:pStyle w:val="ListParagraph"/>
        <w:numPr>
          <w:ilvl w:val="0"/>
          <w:numId w:val="17"/>
        </w:numPr>
        <w:jc w:val="both"/>
        <w:rPr>
          <w:rFonts w:cs="Arial"/>
          <w:b w:val="0"/>
          <w:sz w:val="20"/>
        </w:rPr>
      </w:pPr>
      <w:r>
        <w:rPr>
          <w:rFonts w:cs="Arial"/>
          <w:b w:val="0"/>
          <w:szCs w:val="24"/>
        </w:rPr>
        <w:t xml:space="preserve">If challenges with subconsultants occur on this contract, describe how your firm will resolve disputes.  Provide an example. </w:t>
      </w:r>
    </w:p>
    <w:sdt>
      <w:sdtPr>
        <w:rPr>
          <w:rStyle w:val="Style3"/>
          <w:sz w:val="22"/>
        </w:rPr>
        <w:alias w:val="Enter Response here"/>
        <w:id w:val="402414657"/>
        <w:placeholder>
          <w:docPart w:val="23E6EE130519435AB2DD617DBDB2376F"/>
        </w:placeholder>
        <w:temporary/>
      </w:sdtPr>
      <w:sdtContent>
        <w:p w14:paraId="08A4C9C7" w14:textId="77777777" w:rsidR="00A0650F" w:rsidRDefault="00A0650F" w:rsidP="001A33C2">
          <w:pPr>
            <w:ind w:left="720"/>
            <w:jc w:val="both"/>
            <w:rPr>
              <w:rStyle w:val="Style3"/>
            </w:rPr>
          </w:pPr>
          <w:r w:rsidRPr="00966701">
            <w:rPr>
              <w:rStyle w:val="Style3"/>
              <w:sz w:val="22"/>
            </w:rPr>
            <w:t xml:space="preserve">Enter response here. </w:t>
          </w:r>
        </w:p>
      </w:sdtContent>
    </w:sdt>
    <w:p w14:paraId="34DD891F" w14:textId="77777777" w:rsidR="00A0650F" w:rsidRPr="00996D86" w:rsidRDefault="00A0650F" w:rsidP="001A33C2">
      <w:pPr>
        <w:pStyle w:val="ListParagraph"/>
        <w:numPr>
          <w:ilvl w:val="0"/>
          <w:numId w:val="0"/>
        </w:numPr>
        <w:ind w:left="720"/>
        <w:jc w:val="both"/>
        <w:rPr>
          <w:b w:val="0"/>
        </w:rPr>
      </w:pPr>
    </w:p>
    <w:p w14:paraId="31E23C16" w14:textId="77777777" w:rsidR="00A0650F" w:rsidRPr="00CD1A4B" w:rsidRDefault="00A0650F" w:rsidP="001A33C2">
      <w:pPr>
        <w:pStyle w:val="ListParagraph"/>
        <w:numPr>
          <w:ilvl w:val="0"/>
          <w:numId w:val="17"/>
        </w:numPr>
        <w:jc w:val="both"/>
      </w:pPr>
      <w:r w:rsidRPr="00994AFC">
        <w:rPr>
          <w:b w:val="0"/>
        </w:rPr>
        <w:t>If you are committing</w:t>
      </w:r>
      <w:r w:rsidRPr="007B6BC5">
        <w:rPr>
          <w:b w:val="0"/>
        </w:rPr>
        <w:t xml:space="preserve"> to less than the Aspirational </w:t>
      </w:r>
      <w:r>
        <w:rPr>
          <w:b w:val="0"/>
        </w:rPr>
        <w:t>G</w:t>
      </w:r>
      <w:r w:rsidRPr="00994AFC">
        <w:rPr>
          <w:b w:val="0"/>
        </w:rPr>
        <w:t xml:space="preserve">oal in this Solicitation, </w:t>
      </w:r>
      <w:r>
        <w:rPr>
          <w:b w:val="0"/>
        </w:rPr>
        <w:t>tell us</w:t>
      </w:r>
      <w:r w:rsidRPr="00994AFC">
        <w:rPr>
          <w:b w:val="0"/>
        </w:rPr>
        <w:t xml:space="preserve"> why.</w:t>
      </w:r>
    </w:p>
    <w:p w14:paraId="4F27D8F4" w14:textId="77777777" w:rsidR="00041A8D" w:rsidRDefault="00000000" w:rsidP="001A33C2">
      <w:pPr>
        <w:ind w:left="720"/>
        <w:jc w:val="both"/>
        <w:rPr>
          <w:rStyle w:val="Style3"/>
        </w:rPr>
      </w:pPr>
      <w:sdt>
        <w:sdtPr>
          <w:rPr>
            <w:rStyle w:val="Style3"/>
            <w:sz w:val="22"/>
          </w:rPr>
          <w:alias w:val="Enter Response here"/>
          <w:id w:val="-857889641"/>
          <w:placeholder>
            <w:docPart w:val="4296A877070A49569274685FAD22E001"/>
          </w:placeholder>
          <w:temporary/>
        </w:sdtPr>
        <w:sdtContent>
          <w:r w:rsidR="00041A8D" w:rsidRPr="00966701">
            <w:rPr>
              <w:rStyle w:val="Style3"/>
              <w:sz w:val="22"/>
            </w:rPr>
            <w:t xml:space="preserve">Enter response here. </w:t>
          </w:r>
        </w:sdtContent>
      </w:sdt>
    </w:p>
    <w:sectPr w:rsidR="00041A8D" w:rsidSect="00CD1A4B">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A432" w14:textId="77777777" w:rsidR="00B8023F" w:rsidRDefault="00B8023F" w:rsidP="006574E3">
      <w:pPr>
        <w:spacing w:after="0"/>
      </w:pPr>
      <w:r>
        <w:separator/>
      </w:r>
    </w:p>
  </w:endnote>
  <w:endnote w:type="continuationSeparator" w:id="0">
    <w:p w14:paraId="4DC04827" w14:textId="77777777" w:rsidR="00B8023F" w:rsidRDefault="00B8023F" w:rsidP="00657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991559"/>
      <w:docPartObj>
        <w:docPartGallery w:val="Page Numbers (Bottom of Page)"/>
        <w:docPartUnique/>
      </w:docPartObj>
    </w:sdtPr>
    <w:sdtEndPr>
      <w:rPr>
        <w:sz w:val="18"/>
        <w:szCs w:val="18"/>
      </w:rPr>
    </w:sdtEndPr>
    <w:sdtContent>
      <w:sdt>
        <w:sdtPr>
          <w:id w:val="2125955161"/>
          <w:docPartObj>
            <w:docPartGallery w:val="Page Numbers (Top of Page)"/>
            <w:docPartUnique/>
          </w:docPartObj>
        </w:sdtPr>
        <w:sdtEndPr>
          <w:rPr>
            <w:sz w:val="18"/>
            <w:szCs w:val="18"/>
          </w:rPr>
        </w:sdtEndPr>
        <w:sdtContent>
          <w:p w14:paraId="3C0FB3D8" w14:textId="408B5A53" w:rsidR="0039241D" w:rsidRPr="00C36F8E" w:rsidRDefault="0039241D" w:rsidP="00C36F8E">
            <w:pPr>
              <w:pStyle w:val="Footer"/>
              <w:tabs>
                <w:tab w:val="clear" w:pos="4680"/>
                <w:tab w:val="clear" w:pos="9360"/>
              </w:tabs>
              <w:jc w:val="right"/>
              <w:rPr>
                <w:sz w:val="18"/>
                <w:szCs w:val="18"/>
              </w:rPr>
            </w:pPr>
          </w:p>
          <w:p w14:paraId="7CD7D0CD" w14:textId="196A5E7D" w:rsidR="0039241D" w:rsidRPr="00C36F8E" w:rsidRDefault="0039241D" w:rsidP="00C36F8E">
            <w:pPr>
              <w:pStyle w:val="Footer"/>
              <w:rPr>
                <w:sz w:val="18"/>
                <w:szCs w:val="18"/>
              </w:rPr>
            </w:pPr>
            <w:r w:rsidRPr="00C36F8E">
              <w:rPr>
                <w:sz w:val="18"/>
                <w:szCs w:val="18"/>
              </w:rPr>
              <w:t>Diversity in Contracting Inclusion Plan</w:t>
            </w:r>
            <w:r w:rsidR="00C36F8E" w:rsidRPr="00C36F8E">
              <w:rPr>
                <w:sz w:val="18"/>
                <w:szCs w:val="18"/>
              </w:rPr>
              <w:tab/>
            </w:r>
            <w:r w:rsidRPr="00C36F8E">
              <w:rPr>
                <w:sz w:val="18"/>
                <w:szCs w:val="18"/>
              </w:rPr>
              <w:t xml:space="preserve"> </w:t>
            </w:r>
            <w:r w:rsidR="00C36F8E" w:rsidRPr="00C36F8E">
              <w:rPr>
                <w:i/>
                <w:iCs/>
                <w:sz w:val="18"/>
                <w:szCs w:val="18"/>
              </w:rPr>
              <w:t>v</w:t>
            </w:r>
            <w:r w:rsidR="001A33C2">
              <w:rPr>
                <w:i/>
                <w:iCs/>
                <w:sz w:val="18"/>
                <w:szCs w:val="18"/>
              </w:rPr>
              <w:t>042726</w:t>
            </w:r>
            <w:r w:rsidR="00C36F8E" w:rsidRPr="00C36F8E">
              <w:rPr>
                <w:i/>
                <w:iCs/>
                <w:sz w:val="18"/>
                <w:szCs w:val="18"/>
              </w:rPr>
              <w:tab/>
            </w:r>
            <w:sdt>
              <w:sdtPr>
                <w:rPr>
                  <w:sz w:val="18"/>
                  <w:szCs w:val="18"/>
                </w:rPr>
                <w:id w:val="-1705238520"/>
                <w:docPartObj>
                  <w:docPartGallery w:val="Page Numbers (Top of Page)"/>
                  <w:docPartUnique/>
                </w:docPartObj>
              </w:sdtPr>
              <w:sdtContent>
                <w:r w:rsidR="00C36F8E" w:rsidRPr="00C36F8E">
                  <w:rPr>
                    <w:sz w:val="18"/>
                    <w:szCs w:val="18"/>
                  </w:rPr>
                  <w:t xml:space="preserve">Page </w:t>
                </w:r>
                <w:r w:rsidR="00C36F8E" w:rsidRPr="00C36F8E">
                  <w:rPr>
                    <w:sz w:val="18"/>
                    <w:szCs w:val="18"/>
                  </w:rPr>
                  <w:fldChar w:fldCharType="begin"/>
                </w:r>
                <w:r w:rsidR="00C36F8E" w:rsidRPr="00C36F8E">
                  <w:rPr>
                    <w:sz w:val="18"/>
                    <w:szCs w:val="18"/>
                  </w:rPr>
                  <w:instrText xml:space="preserve"> PAGE </w:instrText>
                </w:r>
                <w:r w:rsidR="00C36F8E" w:rsidRPr="00C36F8E">
                  <w:rPr>
                    <w:sz w:val="18"/>
                    <w:szCs w:val="18"/>
                  </w:rPr>
                  <w:fldChar w:fldCharType="separate"/>
                </w:r>
                <w:r w:rsidR="00C36F8E" w:rsidRPr="00C36F8E">
                  <w:rPr>
                    <w:sz w:val="18"/>
                    <w:szCs w:val="18"/>
                  </w:rPr>
                  <w:t>3</w:t>
                </w:r>
                <w:r w:rsidR="00C36F8E" w:rsidRPr="00C36F8E">
                  <w:rPr>
                    <w:sz w:val="18"/>
                    <w:szCs w:val="18"/>
                  </w:rPr>
                  <w:fldChar w:fldCharType="end"/>
                </w:r>
                <w:r w:rsidR="00C36F8E" w:rsidRPr="00C36F8E">
                  <w:rPr>
                    <w:sz w:val="18"/>
                    <w:szCs w:val="18"/>
                  </w:rPr>
                  <w:t xml:space="preserve"> of </w:t>
                </w:r>
                <w:r w:rsidR="00C36F8E" w:rsidRPr="00C36F8E">
                  <w:rPr>
                    <w:sz w:val="18"/>
                    <w:szCs w:val="18"/>
                  </w:rPr>
                  <w:fldChar w:fldCharType="begin"/>
                </w:r>
                <w:r w:rsidR="00C36F8E" w:rsidRPr="00C36F8E">
                  <w:rPr>
                    <w:sz w:val="18"/>
                    <w:szCs w:val="18"/>
                  </w:rPr>
                  <w:instrText xml:space="preserve"> NUMPAGES  </w:instrText>
                </w:r>
                <w:r w:rsidR="00C36F8E" w:rsidRPr="00C36F8E">
                  <w:rPr>
                    <w:sz w:val="18"/>
                    <w:szCs w:val="18"/>
                  </w:rPr>
                  <w:fldChar w:fldCharType="separate"/>
                </w:r>
                <w:r w:rsidR="00C36F8E" w:rsidRPr="00C36F8E">
                  <w:rPr>
                    <w:sz w:val="18"/>
                    <w:szCs w:val="18"/>
                  </w:rPr>
                  <w:t>4</w:t>
                </w:r>
                <w:r w:rsidR="00C36F8E" w:rsidRPr="00C36F8E">
                  <w:rPr>
                    <w:sz w:val="18"/>
                    <w:szCs w:val="18"/>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B4337" w14:textId="77777777" w:rsidR="00B8023F" w:rsidRDefault="00B8023F" w:rsidP="006574E3">
      <w:pPr>
        <w:spacing w:after="0"/>
      </w:pPr>
      <w:r>
        <w:separator/>
      </w:r>
    </w:p>
  </w:footnote>
  <w:footnote w:type="continuationSeparator" w:id="0">
    <w:p w14:paraId="409A9337" w14:textId="77777777" w:rsidR="00B8023F" w:rsidRDefault="00B8023F" w:rsidP="006574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D8A"/>
    <w:multiLevelType w:val="hybridMultilevel"/>
    <w:tmpl w:val="ED987F6A"/>
    <w:lvl w:ilvl="0" w:tplc="F9F0F666">
      <w:start w:val="1"/>
      <w:numFmt w:val="decimal"/>
      <w:lvlText w:val="%1."/>
      <w:lvlJc w:val="left"/>
      <w:pPr>
        <w:ind w:left="952" w:hanging="360"/>
      </w:pPr>
      <w:rPr>
        <w:rFonts w:ascii="Arial" w:eastAsia="Arial" w:hAnsi="Arial" w:cs="Arial" w:hint="default"/>
        <w:spacing w:val="-1"/>
        <w:w w:val="99"/>
        <w:sz w:val="20"/>
        <w:szCs w:val="20"/>
        <w:lang w:val="en-US" w:eastAsia="en-US" w:bidi="en-US"/>
      </w:rPr>
    </w:lvl>
    <w:lvl w:ilvl="1" w:tplc="88385C9E">
      <w:start w:val="1"/>
      <w:numFmt w:val="lowerLetter"/>
      <w:lvlText w:val="%2)"/>
      <w:lvlJc w:val="left"/>
      <w:pPr>
        <w:ind w:left="1312" w:hanging="360"/>
      </w:pPr>
      <w:rPr>
        <w:rFonts w:ascii="Arial" w:eastAsia="Arial" w:hAnsi="Arial" w:cs="Arial" w:hint="default"/>
        <w:b w:val="0"/>
        <w:spacing w:val="-1"/>
        <w:w w:val="99"/>
        <w:sz w:val="20"/>
        <w:szCs w:val="20"/>
        <w:lang w:val="en-US" w:eastAsia="en-US" w:bidi="en-US"/>
      </w:rPr>
    </w:lvl>
    <w:lvl w:ilvl="2" w:tplc="F95E1B9A">
      <w:numFmt w:val="bullet"/>
      <w:lvlText w:val="•"/>
      <w:lvlJc w:val="left"/>
      <w:pPr>
        <w:ind w:left="1680" w:hanging="360"/>
      </w:pPr>
      <w:rPr>
        <w:rFonts w:hint="default"/>
        <w:lang w:val="en-US" w:eastAsia="en-US" w:bidi="en-US"/>
      </w:rPr>
    </w:lvl>
    <w:lvl w:ilvl="3" w:tplc="2A264430">
      <w:numFmt w:val="bullet"/>
      <w:lvlText w:val="•"/>
      <w:lvlJc w:val="left"/>
      <w:pPr>
        <w:ind w:left="2770" w:hanging="360"/>
      </w:pPr>
      <w:rPr>
        <w:rFonts w:hint="default"/>
        <w:lang w:val="en-US" w:eastAsia="en-US" w:bidi="en-US"/>
      </w:rPr>
    </w:lvl>
    <w:lvl w:ilvl="4" w:tplc="471A20D2">
      <w:numFmt w:val="bullet"/>
      <w:lvlText w:val="•"/>
      <w:lvlJc w:val="left"/>
      <w:pPr>
        <w:ind w:left="3860" w:hanging="360"/>
      </w:pPr>
      <w:rPr>
        <w:rFonts w:hint="default"/>
        <w:lang w:val="en-US" w:eastAsia="en-US" w:bidi="en-US"/>
      </w:rPr>
    </w:lvl>
    <w:lvl w:ilvl="5" w:tplc="8068B852">
      <w:numFmt w:val="bullet"/>
      <w:lvlText w:val="•"/>
      <w:lvlJc w:val="left"/>
      <w:pPr>
        <w:ind w:left="4950" w:hanging="360"/>
      </w:pPr>
      <w:rPr>
        <w:rFonts w:hint="default"/>
        <w:lang w:val="en-US" w:eastAsia="en-US" w:bidi="en-US"/>
      </w:rPr>
    </w:lvl>
    <w:lvl w:ilvl="6" w:tplc="D2BE3EE0">
      <w:numFmt w:val="bullet"/>
      <w:lvlText w:val="•"/>
      <w:lvlJc w:val="left"/>
      <w:pPr>
        <w:ind w:left="6040" w:hanging="360"/>
      </w:pPr>
      <w:rPr>
        <w:rFonts w:hint="default"/>
        <w:lang w:val="en-US" w:eastAsia="en-US" w:bidi="en-US"/>
      </w:rPr>
    </w:lvl>
    <w:lvl w:ilvl="7" w:tplc="88582C3A">
      <w:numFmt w:val="bullet"/>
      <w:lvlText w:val="•"/>
      <w:lvlJc w:val="left"/>
      <w:pPr>
        <w:ind w:left="7130" w:hanging="360"/>
      </w:pPr>
      <w:rPr>
        <w:rFonts w:hint="default"/>
        <w:lang w:val="en-US" w:eastAsia="en-US" w:bidi="en-US"/>
      </w:rPr>
    </w:lvl>
    <w:lvl w:ilvl="8" w:tplc="25EAF4C6">
      <w:numFmt w:val="bullet"/>
      <w:lvlText w:val="•"/>
      <w:lvlJc w:val="left"/>
      <w:pPr>
        <w:ind w:left="8220" w:hanging="360"/>
      </w:pPr>
      <w:rPr>
        <w:rFonts w:hint="default"/>
        <w:lang w:val="en-US" w:eastAsia="en-US" w:bidi="en-US"/>
      </w:rPr>
    </w:lvl>
  </w:abstractNum>
  <w:abstractNum w:abstractNumId="1" w15:restartNumberingAfterBreak="0">
    <w:nsid w:val="00CD6F94"/>
    <w:multiLevelType w:val="hybridMultilevel"/>
    <w:tmpl w:val="C20E15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02B9"/>
    <w:multiLevelType w:val="hybridMultilevel"/>
    <w:tmpl w:val="383006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B4BD8"/>
    <w:multiLevelType w:val="hybridMultilevel"/>
    <w:tmpl w:val="5BFAF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45CC0"/>
    <w:multiLevelType w:val="hybridMultilevel"/>
    <w:tmpl w:val="AFFE473A"/>
    <w:lvl w:ilvl="0" w:tplc="0409000F">
      <w:start w:val="1"/>
      <w:numFmt w:val="decimal"/>
      <w:pStyle w:val="ListParagraph"/>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953BEF"/>
    <w:multiLevelType w:val="hybridMultilevel"/>
    <w:tmpl w:val="07D263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F2EFD"/>
    <w:multiLevelType w:val="hybridMultilevel"/>
    <w:tmpl w:val="C262B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16C99"/>
    <w:multiLevelType w:val="hybridMultilevel"/>
    <w:tmpl w:val="E40082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5D788E"/>
    <w:multiLevelType w:val="hybridMultilevel"/>
    <w:tmpl w:val="4C7A5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B20A3"/>
    <w:multiLevelType w:val="multilevel"/>
    <w:tmpl w:val="C3AE8D94"/>
    <w:lvl w:ilvl="0">
      <w:start w:val="1"/>
      <w:numFmt w:val="upp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D290BD2"/>
    <w:multiLevelType w:val="multilevel"/>
    <w:tmpl w:val="0A34E296"/>
    <w:lvl w:ilvl="0">
      <w:start w:val="1"/>
      <w:numFmt w:val="upperRoman"/>
      <w:pStyle w:val="RFPLevel1"/>
      <w:lvlText w:val="%1."/>
      <w:lvlJc w:val="left"/>
      <w:pPr>
        <w:tabs>
          <w:tab w:val="num" w:pos="720"/>
        </w:tabs>
        <w:ind w:left="360" w:hanging="360"/>
      </w:pPr>
      <w:rPr>
        <w:rFonts w:hint="default"/>
        <w:b/>
      </w:rPr>
    </w:lvl>
    <w:lvl w:ilvl="1">
      <w:start w:val="1"/>
      <w:numFmt w:val="upperLetter"/>
      <w:pStyle w:val="RFPLevel2"/>
      <w:lvlText w:val="%2."/>
      <w:lvlJc w:val="left"/>
      <w:pPr>
        <w:tabs>
          <w:tab w:val="num" w:pos="720"/>
        </w:tabs>
        <w:ind w:left="720"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FPLevel3"/>
      <w:lvlText w:val="%3."/>
      <w:lvlJc w:val="left"/>
      <w:pPr>
        <w:tabs>
          <w:tab w:val="num" w:pos="1080"/>
        </w:tabs>
        <w:ind w:left="1080" w:hanging="36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080"/>
        </w:tabs>
        <w:ind w:left="1080" w:hanging="360"/>
      </w:pPr>
      <w:rPr>
        <w:rFonts w:ascii="Arial" w:eastAsia="Times New Roman" w:hAnsi="Arial" w:cs="Arial"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FD63AC0"/>
    <w:multiLevelType w:val="hybridMultilevel"/>
    <w:tmpl w:val="54024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E1431"/>
    <w:multiLevelType w:val="hybridMultilevel"/>
    <w:tmpl w:val="B262DCD6"/>
    <w:lvl w:ilvl="0" w:tplc="791A6AEC">
      <w:start w:val="1"/>
      <w:numFmt w:val="upperRoman"/>
      <w:lvlText w:val="%1."/>
      <w:lvlJc w:val="left"/>
      <w:pPr>
        <w:ind w:left="664" w:hanging="432"/>
      </w:pPr>
      <w:rPr>
        <w:rFonts w:ascii="Arial" w:eastAsia="Arial" w:hAnsi="Arial" w:cs="Arial" w:hint="default"/>
        <w:b/>
        <w:bCs/>
        <w:spacing w:val="-1"/>
        <w:w w:val="99"/>
        <w:sz w:val="20"/>
        <w:szCs w:val="20"/>
        <w:lang w:val="en-US" w:eastAsia="en-US" w:bidi="en-US"/>
      </w:rPr>
    </w:lvl>
    <w:lvl w:ilvl="1" w:tplc="464AF15E">
      <w:start w:val="1"/>
      <w:numFmt w:val="decimal"/>
      <w:lvlText w:val="%2."/>
      <w:lvlJc w:val="left"/>
      <w:pPr>
        <w:ind w:left="952" w:hanging="360"/>
      </w:pPr>
      <w:rPr>
        <w:rFonts w:ascii="Arial" w:eastAsia="Arial" w:hAnsi="Arial" w:cs="Arial" w:hint="default"/>
        <w:spacing w:val="-1"/>
        <w:w w:val="99"/>
        <w:sz w:val="20"/>
        <w:szCs w:val="20"/>
        <w:lang w:val="en-US" w:eastAsia="en-US" w:bidi="en-US"/>
      </w:rPr>
    </w:lvl>
    <w:lvl w:ilvl="2" w:tplc="6A5A7D50">
      <w:numFmt w:val="bullet"/>
      <w:lvlText w:val="•"/>
      <w:lvlJc w:val="left"/>
      <w:pPr>
        <w:ind w:left="2008" w:hanging="360"/>
      </w:pPr>
      <w:rPr>
        <w:rFonts w:hint="default"/>
        <w:lang w:val="en-US" w:eastAsia="en-US" w:bidi="en-US"/>
      </w:rPr>
    </w:lvl>
    <w:lvl w:ilvl="3" w:tplc="E4B219EE">
      <w:numFmt w:val="bullet"/>
      <w:lvlText w:val="•"/>
      <w:lvlJc w:val="left"/>
      <w:pPr>
        <w:ind w:left="3057" w:hanging="360"/>
      </w:pPr>
      <w:rPr>
        <w:rFonts w:hint="default"/>
        <w:lang w:val="en-US" w:eastAsia="en-US" w:bidi="en-US"/>
      </w:rPr>
    </w:lvl>
    <w:lvl w:ilvl="4" w:tplc="380A4BCE">
      <w:numFmt w:val="bullet"/>
      <w:lvlText w:val="•"/>
      <w:lvlJc w:val="left"/>
      <w:pPr>
        <w:ind w:left="4106" w:hanging="360"/>
      </w:pPr>
      <w:rPr>
        <w:rFonts w:hint="default"/>
        <w:lang w:val="en-US" w:eastAsia="en-US" w:bidi="en-US"/>
      </w:rPr>
    </w:lvl>
    <w:lvl w:ilvl="5" w:tplc="9E88391E">
      <w:numFmt w:val="bullet"/>
      <w:lvlText w:val="•"/>
      <w:lvlJc w:val="left"/>
      <w:pPr>
        <w:ind w:left="5155" w:hanging="360"/>
      </w:pPr>
      <w:rPr>
        <w:rFonts w:hint="default"/>
        <w:lang w:val="en-US" w:eastAsia="en-US" w:bidi="en-US"/>
      </w:rPr>
    </w:lvl>
    <w:lvl w:ilvl="6" w:tplc="8DF20640">
      <w:numFmt w:val="bullet"/>
      <w:lvlText w:val="•"/>
      <w:lvlJc w:val="left"/>
      <w:pPr>
        <w:ind w:left="6204" w:hanging="360"/>
      </w:pPr>
      <w:rPr>
        <w:rFonts w:hint="default"/>
        <w:lang w:val="en-US" w:eastAsia="en-US" w:bidi="en-US"/>
      </w:rPr>
    </w:lvl>
    <w:lvl w:ilvl="7" w:tplc="099E6E86">
      <w:numFmt w:val="bullet"/>
      <w:lvlText w:val="•"/>
      <w:lvlJc w:val="left"/>
      <w:pPr>
        <w:ind w:left="7253" w:hanging="360"/>
      </w:pPr>
      <w:rPr>
        <w:rFonts w:hint="default"/>
        <w:lang w:val="en-US" w:eastAsia="en-US" w:bidi="en-US"/>
      </w:rPr>
    </w:lvl>
    <w:lvl w:ilvl="8" w:tplc="83888CDE">
      <w:numFmt w:val="bullet"/>
      <w:lvlText w:val="•"/>
      <w:lvlJc w:val="left"/>
      <w:pPr>
        <w:ind w:left="8302" w:hanging="360"/>
      </w:pPr>
      <w:rPr>
        <w:rFonts w:hint="default"/>
        <w:lang w:val="en-US" w:eastAsia="en-US" w:bidi="en-US"/>
      </w:rPr>
    </w:lvl>
  </w:abstractNum>
  <w:abstractNum w:abstractNumId="13" w15:restartNumberingAfterBreak="0">
    <w:nsid w:val="42334ECA"/>
    <w:multiLevelType w:val="hybridMultilevel"/>
    <w:tmpl w:val="C262B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6309F"/>
    <w:multiLevelType w:val="hybridMultilevel"/>
    <w:tmpl w:val="183C3A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95CC8"/>
    <w:multiLevelType w:val="hybridMultilevel"/>
    <w:tmpl w:val="8230E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968F5"/>
    <w:multiLevelType w:val="hybridMultilevel"/>
    <w:tmpl w:val="714E60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91743B"/>
    <w:multiLevelType w:val="hybridMultilevel"/>
    <w:tmpl w:val="7C761F3A"/>
    <w:lvl w:ilvl="0" w:tplc="3D7AF8C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B86808"/>
    <w:multiLevelType w:val="hybridMultilevel"/>
    <w:tmpl w:val="F7A067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5316C1"/>
    <w:multiLevelType w:val="hybridMultilevel"/>
    <w:tmpl w:val="2130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D6CAC"/>
    <w:multiLevelType w:val="hybridMultilevel"/>
    <w:tmpl w:val="CA0CA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41D15"/>
    <w:multiLevelType w:val="hybridMultilevel"/>
    <w:tmpl w:val="CFD6F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E32D8"/>
    <w:multiLevelType w:val="hybridMultilevel"/>
    <w:tmpl w:val="3146AD08"/>
    <w:lvl w:ilvl="0" w:tplc="89422B14">
      <w:start w:val="1"/>
      <w:numFmt w:val="decimal"/>
      <w:lvlText w:val="%1."/>
      <w:lvlJc w:val="left"/>
      <w:pPr>
        <w:ind w:left="864" w:hanging="360"/>
      </w:pPr>
      <w:rPr>
        <w:b w:val="0"/>
      </w:r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num w:numId="1" w16cid:durableId="1351178382">
    <w:abstractNumId w:val="20"/>
  </w:num>
  <w:num w:numId="2" w16cid:durableId="1420564047">
    <w:abstractNumId w:val="0"/>
  </w:num>
  <w:num w:numId="3" w16cid:durableId="275601725">
    <w:abstractNumId w:val="12"/>
  </w:num>
  <w:num w:numId="4" w16cid:durableId="571738456">
    <w:abstractNumId w:val="3"/>
  </w:num>
  <w:num w:numId="5" w16cid:durableId="1998606100">
    <w:abstractNumId w:val="6"/>
  </w:num>
  <w:num w:numId="6" w16cid:durableId="424771395">
    <w:abstractNumId w:val="13"/>
  </w:num>
  <w:num w:numId="7" w16cid:durableId="636181474">
    <w:abstractNumId w:val="16"/>
  </w:num>
  <w:num w:numId="8" w16cid:durableId="2067874848">
    <w:abstractNumId w:val="14"/>
  </w:num>
  <w:num w:numId="9" w16cid:durableId="1585845518">
    <w:abstractNumId w:val="4"/>
  </w:num>
  <w:num w:numId="10" w16cid:durableId="1680890142">
    <w:abstractNumId w:val="2"/>
  </w:num>
  <w:num w:numId="11" w16cid:durableId="1098521944">
    <w:abstractNumId w:val="5"/>
  </w:num>
  <w:num w:numId="12" w16cid:durableId="805583649">
    <w:abstractNumId w:val="15"/>
  </w:num>
  <w:num w:numId="13" w16cid:durableId="364251573">
    <w:abstractNumId w:val="21"/>
  </w:num>
  <w:num w:numId="14" w16cid:durableId="734668415">
    <w:abstractNumId w:val="11"/>
  </w:num>
  <w:num w:numId="15" w16cid:durableId="598222695">
    <w:abstractNumId w:val="8"/>
  </w:num>
  <w:num w:numId="16" w16cid:durableId="1819149437">
    <w:abstractNumId w:val="18"/>
  </w:num>
  <w:num w:numId="17" w16cid:durableId="2053380057">
    <w:abstractNumId w:val="17"/>
  </w:num>
  <w:num w:numId="18" w16cid:durableId="1479229502">
    <w:abstractNumId w:val="19"/>
  </w:num>
  <w:num w:numId="19" w16cid:durableId="1722945838">
    <w:abstractNumId w:val="1"/>
  </w:num>
  <w:num w:numId="20" w16cid:durableId="2123840640">
    <w:abstractNumId w:val="10"/>
  </w:num>
  <w:num w:numId="21" w16cid:durableId="12279137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55101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033705">
    <w:abstractNumId w:val="22"/>
  </w:num>
  <w:num w:numId="24" w16cid:durableId="1532107720">
    <w:abstractNumId w:val="9"/>
  </w:num>
  <w:num w:numId="25" w16cid:durableId="2112578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D4"/>
    <w:rsid w:val="00003573"/>
    <w:rsid w:val="00012BCE"/>
    <w:rsid w:val="00023E10"/>
    <w:rsid w:val="000364B4"/>
    <w:rsid w:val="00041A8D"/>
    <w:rsid w:val="00076F49"/>
    <w:rsid w:val="000919AD"/>
    <w:rsid w:val="000A1632"/>
    <w:rsid w:val="000B048A"/>
    <w:rsid w:val="000C0BBC"/>
    <w:rsid w:val="000D3D7F"/>
    <w:rsid w:val="000D77F8"/>
    <w:rsid w:val="000E54F8"/>
    <w:rsid w:val="00103EF6"/>
    <w:rsid w:val="00111101"/>
    <w:rsid w:val="001217F4"/>
    <w:rsid w:val="00131040"/>
    <w:rsid w:val="00133C55"/>
    <w:rsid w:val="001365B4"/>
    <w:rsid w:val="00170C42"/>
    <w:rsid w:val="00173077"/>
    <w:rsid w:val="00175250"/>
    <w:rsid w:val="00180AA6"/>
    <w:rsid w:val="001A33C2"/>
    <w:rsid w:val="001B27D5"/>
    <w:rsid w:val="001C6ED3"/>
    <w:rsid w:val="002135EB"/>
    <w:rsid w:val="00220003"/>
    <w:rsid w:val="00244214"/>
    <w:rsid w:val="00270B8D"/>
    <w:rsid w:val="0027669A"/>
    <w:rsid w:val="0029266C"/>
    <w:rsid w:val="002A2B15"/>
    <w:rsid w:val="002B6964"/>
    <w:rsid w:val="002C7520"/>
    <w:rsid w:val="002E3045"/>
    <w:rsid w:val="002E516C"/>
    <w:rsid w:val="002F772C"/>
    <w:rsid w:val="0030415D"/>
    <w:rsid w:val="00327110"/>
    <w:rsid w:val="003343CB"/>
    <w:rsid w:val="00335DCD"/>
    <w:rsid w:val="0034672E"/>
    <w:rsid w:val="003714EF"/>
    <w:rsid w:val="003748C9"/>
    <w:rsid w:val="00381672"/>
    <w:rsid w:val="0038644A"/>
    <w:rsid w:val="0039241D"/>
    <w:rsid w:val="003A5764"/>
    <w:rsid w:val="003E1857"/>
    <w:rsid w:val="003E3299"/>
    <w:rsid w:val="003E7E2E"/>
    <w:rsid w:val="004038F8"/>
    <w:rsid w:val="00405AF1"/>
    <w:rsid w:val="004214A6"/>
    <w:rsid w:val="00434644"/>
    <w:rsid w:val="00435D40"/>
    <w:rsid w:val="004374F5"/>
    <w:rsid w:val="00441EAB"/>
    <w:rsid w:val="00442FFD"/>
    <w:rsid w:val="00473142"/>
    <w:rsid w:val="00486D54"/>
    <w:rsid w:val="00487A4B"/>
    <w:rsid w:val="00497881"/>
    <w:rsid w:val="004B2635"/>
    <w:rsid w:val="004E3456"/>
    <w:rsid w:val="004F2EAF"/>
    <w:rsid w:val="004F38FC"/>
    <w:rsid w:val="00502E23"/>
    <w:rsid w:val="00510A80"/>
    <w:rsid w:val="0051558C"/>
    <w:rsid w:val="005323E3"/>
    <w:rsid w:val="00543328"/>
    <w:rsid w:val="005479FF"/>
    <w:rsid w:val="00556EBE"/>
    <w:rsid w:val="005731D6"/>
    <w:rsid w:val="00590A63"/>
    <w:rsid w:val="00595E6A"/>
    <w:rsid w:val="005A0CFC"/>
    <w:rsid w:val="005A1F6A"/>
    <w:rsid w:val="005B174B"/>
    <w:rsid w:val="005C1FD8"/>
    <w:rsid w:val="005F0E4C"/>
    <w:rsid w:val="006031DC"/>
    <w:rsid w:val="006124A9"/>
    <w:rsid w:val="00620180"/>
    <w:rsid w:val="006308F4"/>
    <w:rsid w:val="00631069"/>
    <w:rsid w:val="0063232E"/>
    <w:rsid w:val="0063664F"/>
    <w:rsid w:val="00640E82"/>
    <w:rsid w:val="006476D2"/>
    <w:rsid w:val="00654893"/>
    <w:rsid w:val="006574E3"/>
    <w:rsid w:val="006630B3"/>
    <w:rsid w:val="00676AEA"/>
    <w:rsid w:val="00684AF4"/>
    <w:rsid w:val="00686A5E"/>
    <w:rsid w:val="006A4D3F"/>
    <w:rsid w:val="006D4D97"/>
    <w:rsid w:val="006D76D5"/>
    <w:rsid w:val="006D77F2"/>
    <w:rsid w:val="00720921"/>
    <w:rsid w:val="0073067B"/>
    <w:rsid w:val="007345E1"/>
    <w:rsid w:val="00747E13"/>
    <w:rsid w:val="00747F83"/>
    <w:rsid w:val="007539B1"/>
    <w:rsid w:val="0075771D"/>
    <w:rsid w:val="00765445"/>
    <w:rsid w:val="0076733B"/>
    <w:rsid w:val="007847F6"/>
    <w:rsid w:val="00790A1A"/>
    <w:rsid w:val="00796252"/>
    <w:rsid w:val="007B6BC5"/>
    <w:rsid w:val="007F1F96"/>
    <w:rsid w:val="007F364F"/>
    <w:rsid w:val="007F7FE8"/>
    <w:rsid w:val="00805240"/>
    <w:rsid w:val="008238F8"/>
    <w:rsid w:val="00825495"/>
    <w:rsid w:val="00825CEC"/>
    <w:rsid w:val="00831C7C"/>
    <w:rsid w:val="008403B9"/>
    <w:rsid w:val="008567F1"/>
    <w:rsid w:val="0086432C"/>
    <w:rsid w:val="00882E93"/>
    <w:rsid w:val="008913C1"/>
    <w:rsid w:val="00897880"/>
    <w:rsid w:val="008B557C"/>
    <w:rsid w:val="008C69DC"/>
    <w:rsid w:val="008F0AD4"/>
    <w:rsid w:val="0090156B"/>
    <w:rsid w:val="009023F1"/>
    <w:rsid w:val="0091427B"/>
    <w:rsid w:val="00926F3B"/>
    <w:rsid w:val="00931926"/>
    <w:rsid w:val="009379B4"/>
    <w:rsid w:val="00944635"/>
    <w:rsid w:val="009476D5"/>
    <w:rsid w:val="00950016"/>
    <w:rsid w:val="009646D9"/>
    <w:rsid w:val="00966701"/>
    <w:rsid w:val="00973DDE"/>
    <w:rsid w:val="009805C1"/>
    <w:rsid w:val="0098067A"/>
    <w:rsid w:val="009909B2"/>
    <w:rsid w:val="00994AFC"/>
    <w:rsid w:val="009B19FB"/>
    <w:rsid w:val="00A0558A"/>
    <w:rsid w:val="00A0650F"/>
    <w:rsid w:val="00A14193"/>
    <w:rsid w:val="00A44393"/>
    <w:rsid w:val="00AA0F17"/>
    <w:rsid w:val="00AC60EE"/>
    <w:rsid w:val="00AE5158"/>
    <w:rsid w:val="00AF0933"/>
    <w:rsid w:val="00AF7A37"/>
    <w:rsid w:val="00B04E13"/>
    <w:rsid w:val="00B0638B"/>
    <w:rsid w:val="00B169B1"/>
    <w:rsid w:val="00B40AC9"/>
    <w:rsid w:val="00B64B5D"/>
    <w:rsid w:val="00B757A6"/>
    <w:rsid w:val="00B8023F"/>
    <w:rsid w:val="00BA13DF"/>
    <w:rsid w:val="00BA6AFF"/>
    <w:rsid w:val="00BC1B28"/>
    <w:rsid w:val="00BC3613"/>
    <w:rsid w:val="00BE793E"/>
    <w:rsid w:val="00C0002B"/>
    <w:rsid w:val="00C00A2A"/>
    <w:rsid w:val="00C01068"/>
    <w:rsid w:val="00C05E0B"/>
    <w:rsid w:val="00C06743"/>
    <w:rsid w:val="00C07FF1"/>
    <w:rsid w:val="00C13845"/>
    <w:rsid w:val="00C36F8E"/>
    <w:rsid w:val="00C812CB"/>
    <w:rsid w:val="00CA582D"/>
    <w:rsid w:val="00CC3464"/>
    <w:rsid w:val="00CC3AC7"/>
    <w:rsid w:val="00CD1A4B"/>
    <w:rsid w:val="00CD38F2"/>
    <w:rsid w:val="00CE05F3"/>
    <w:rsid w:val="00CF7C3C"/>
    <w:rsid w:val="00D039F8"/>
    <w:rsid w:val="00D23061"/>
    <w:rsid w:val="00D30F40"/>
    <w:rsid w:val="00D35D33"/>
    <w:rsid w:val="00D37C7C"/>
    <w:rsid w:val="00D444A2"/>
    <w:rsid w:val="00D55552"/>
    <w:rsid w:val="00D75D31"/>
    <w:rsid w:val="00D82404"/>
    <w:rsid w:val="00D8254A"/>
    <w:rsid w:val="00D874BB"/>
    <w:rsid w:val="00DA422C"/>
    <w:rsid w:val="00DA454E"/>
    <w:rsid w:val="00DD5F6E"/>
    <w:rsid w:val="00DD671B"/>
    <w:rsid w:val="00DF64E8"/>
    <w:rsid w:val="00E01B6C"/>
    <w:rsid w:val="00E37E7D"/>
    <w:rsid w:val="00E43998"/>
    <w:rsid w:val="00E45BB7"/>
    <w:rsid w:val="00E4606D"/>
    <w:rsid w:val="00E51CA1"/>
    <w:rsid w:val="00E533CC"/>
    <w:rsid w:val="00E54A5E"/>
    <w:rsid w:val="00E63434"/>
    <w:rsid w:val="00E71AD1"/>
    <w:rsid w:val="00E72403"/>
    <w:rsid w:val="00E8565D"/>
    <w:rsid w:val="00F00996"/>
    <w:rsid w:val="00F043AF"/>
    <w:rsid w:val="00F14E39"/>
    <w:rsid w:val="00F252A4"/>
    <w:rsid w:val="00F4283F"/>
    <w:rsid w:val="00F45C2C"/>
    <w:rsid w:val="00F5767C"/>
    <w:rsid w:val="00F601DE"/>
    <w:rsid w:val="00F842BF"/>
    <w:rsid w:val="00F86D8E"/>
    <w:rsid w:val="00FC41D5"/>
    <w:rsid w:val="00FC4B02"/>
    <w:rsid w:val="00FC7B88"/>
    <w:rsid w:val="00FD3A15"/>
    <w:rsid w:val="00FD5908"/>
    <w:rsid w:val="00FE4ACC"/>
    <w:rsid w:val="00FF0918"/>
    <w:rsid w:val="07D220F8"/>
    <w:rsid w:val="4F6D168A"/>
    <w:rsid w:val="6E25E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7A70"/>
  <w15:docId w15:val="{1D12B98D-1956-4473-8560-124229D5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AA6"/>
    <w:pPr>
      <w:spacing w:after="60" w:line="240" w:lineRule="auto"/>
    </w:pPr>
    <w:rPr>
      <w:rFonts w:ascii="Arial" w:hAnsi="Arial"/>
    </w:rPr>
  </w:style>
  <w:style w:type="paragraph" w:styleId="Heading1">
    <w:name w:val="heading 1"/>
    <w:basedOn w:val="Normal"/>
    <w:next w:val="Normal"/>
    <w:link w:val="Heading1Char"/>
    <w:uiPriority w:val="9"/>
    <w:qFormat/>
    <w:rsid w:val="00D444A2"/>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1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3142"/>
    <w:pPr>
      <w:numPr>
        <w:numId w:val="9"/>
      </w:numPr>
      <w:contextualSpacing/>
    </w:pPr>
    <w:rPr>
      <w:b/>
    </w:rPr>
  </w:style>
  <w:style w:type="paragraph" w:styleId="BodyText">
    <w:name w:val="Body Text"/>
    <w:basedOn w:val="Normal"/>
    <w:link w:val="BodyTextChar"/>
    <w:uiPriority w:val="1"/>
    <w:qFormat/>
    <w:rsid w:val="006574E3"/>
    <w:pPr>
      <w:widowControl w:val="0"/>
      <w:autoSpaceDE w:val="0"/>
      <w:autoSpaceDN w:val="0"/>
      <w:spacing w:after="0"/>
    </w:pPr>
    <w:rPr>
      <w:rFonts w:eastAsia="Arial" w:cs="Arial"/>
      <w:sz w:val="20"/>
      <w:szCs w:val="20"/>
      <w:lang w:bidi="en-US"/>
    </w:rPr>
  </w:style>
  <w:style w:type="character" w:customStyle="1" w:styleId="BodyTextChar">
    <w:name w:val="Body Text Char"/>
    <w:basedOn w:val="DefaultParagraphFont"/>
    <w:link w:val="BodyText"/>
    <w:uiPriority w:val="1"/>
    <w:rsid w:val="006574E3"/>
    <w:rPr>
      <w:rFonts w:ascii="Arial" w:eastAsia="Arial" w:hAnsi="Arial" w:cs="Arial"/>
      <w:sz w:val="20"/>
      <w:szCs w:val="20"/>
      <w:lang w:bidi="en-US"/>
    </w:rPr>
  </w:style>
  <w:style w:type="paragraph" w:styleId="Header">
    <w:name w:val="header"/>
    <w:basedOn w:val="Normal"/>
    <w:link w:val="HeaderChar"/>
    <w:uiPriority w:val="99"/>
    <w:unhideWhenUsed/>
    <w:rsid w:val="006574E3"/>
    <w:pPr>
      <w:tabs>
        <w:tab w:val="center" w:pos="4680"/>
        <w:tab w:val="right" w:pos="9360"/>
      </w:tabs>
      <w:spacing w:after="0"/>
    </w:pPr>
  </w:style>
  <w:style w:type="character" w:customStyle="1" w:styleId="HeaderChar">
    <w:name w:val="Header Char"/>
    <w:basedOn w:val="DefaultParagraphFont"/>
    <w:link w:val="Header"/>
    <w:uiPriority w:val="99"/>
    <w:rsid w:val="006574E3"/>
  </w:style>
  <w:style w:type="paragraph" w:styleId="Footer">
    <w:name w:val="footer"/>
    <w:basedOn w:val="Normal"/>
    <w:link w:val="FooterChar"/>
    <w:uiPriority w:val="99"/>
    <w:unhideWhenUsed/>
    <w:rsid w:val="006574E3"/>
    <w:pPr>
      <w:tabs>
        <w:tab w:val="center" w:pos="4680"/>
        <w:tab w:val="right" w:pos="9360"/>
      </w:tabs>
      <w:spacing w:after="0"/>
    </w:pPr>
  </w:style>
  <w:style w:type="character" w:customStyle="1" w:styleId="FooterChar">
    <w:name w:val="Footer Char"/>
    <w:basedOn w:val="DefaultParagraphFont"/>
    <w:link w:val="Footer"/>
    <w:uiPriority w:val="99"/>
    <w:rsid w:val="006574E3"/>
  </w:style>
  <w:style w:type="paragraph" w:styleId="BalloonText">
    <w:name w:val="Balloon Text"/>
    <w:basedOn w:val="Normal"/>
    <w:link w:val="BalloonTextChar"/>
    <w:uiPriority w:val="99"/>
    <w:semiHidden/>
    <w:unhideWhenUsed/>
    <w:rsid w:val="006574E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4E3"/>
    <w:rPr>
      <w:rFonts w:ascii="Tahoma" w:hAnsi="Tahoma" w:cs="Tahoma"/>
      <w:sz w:val="16"/>
      <w:szCs w:val="16"/>
    </w:rPr>
  </w:style>
  <w:style w:type="character" w:customStyle="1" w:styleId="Heading1Char">
    <w:name w:val="Heading 1 Char"/>
    <w:basedOn w:val="DefaultParagraphFont"/>
    <w:link w:val="Heading1"/>
    <w:uiPriority w:val="9"/>
    <w:rsid w:val="00D444A2"/>
    <w:rPr>
      <w:rFonts w:asciiTheme="majorHAnsi" w:eastAsiaTheme="majorEastAsia" w:hAnsiTheme="majorHAnsi" w:cstheme="majorBidi"/>
      <w:b/>
      <w:bCs/>
      <w:color w:val="365F91" w:themeColor="accent1" w:themeShade="BF"/>
      <w:sz w:val="28"/>
      <w:szCs w:val="28"/>
      <w:lang w:eastAsia="ja-JP"/>
    </w:rPr>
  </w:style>
  <w:style w:type="character" w:styleId="CommentReference">
    <w:name w:val="annotation reference"/>
    <w:basedOn w:val="DefaultParagraphFont"/>
    <w:uiPriority w:val="99"/>
    <w:semiHidden/>
    <w:unhideWhenUsed/>
    <w:rsid w:val="001365B4"/>
    <w:rPr>
      <w:sz w:val="16"/>
      <w:szCs w:val="16"/>
    </w:rPr>
  </w:style>
  <w:style w:type="paragraph" w:styleId="CommentText">
    <w:name w:val="annotation text"/>
    <w:basedOn w:val="Normal"/>
    <w:link w:val="CommentTextChar"/>
    <w:uiPriority w:val="99"/>
    <w:unhideWhenUsed/>
    <w:rsid w:val="001365B4"/>
    <w:rPr>
      <w:sz w:val="20"/>
      <w:szCs w:val="20"/>
    </w:rPr>
  </w:style>
  <w:style w:type="character" w:customStyle="1" w:styleId="CommentTextChar">
    <w:name w:val="Comment Text Char"/>
    <w:basedOn w:val="DefaultParagraphFont"/>
    <w:link w:val="CommentText"/>
    <w:uiPriority w:val="99"/>
    <w:rsid w:val="001365B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365B4"/>
    <w:rPr>
      <w:b/>
      <w:bCs/>
    </w:rPr>
  </w:style>
  <w:style w:type="character" w:customStyle="1" w:styleId="CommentSubjectChar">
    <w:name w:val="Comment Subject Char"/>
    <w:basedOn w:val="CommentTextChar"/>
    <w:link w:val="CommentSubject"/>
    <w:uiPriority w:val="99"/>
    <w:semiHidden/>
    <w:rsid w:val="001365B4"/>
    <w:rPr>
      <w:rFonts w:ascii="Arial" w:hAnsi="Arial"/>
      <w:b/>
      <w:bCs/>
      <w:sz w:val="20"/>
      <w:szCs w:val="20"/>
    </w:rPr>
  </w:style>
  <w:style w:type="table" w:customStyle="1" w:styleId="GridTable1Light1">
    <w:name w:val="Grid Table 1 Light1"/>
    <w:basedOn w:val="TableNormal"/>
    <w:uiPriority w:val="46"/>
    <w:rsid w:val="00FD59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FPLevel1">
    <w:name w:val="RFP_Level1"/>
    <w:basedOn w:val="Normal"/>
    <w:rsid w:val="0051558C"/>
    <w:pPr>
      <w:keepNext/>
      <w:numPr>
        <w:numId w:val="20"/>
      </w:numPr>
      <w:tabs>
        <w:tab w:val="left" w:pos="360"/>
      </w:tabs>
      <w:suppressAutoHyphens/>
      <w:spacing w:before="240" w:after="240"/>
      <w:outlineLvl w:val="0"/>
    </w:pPr>
    <w:rPr>
      <w:rFonts w:eastAsia="Times New Roman" w:cs="Arial"/>
      <w:b/>
      <w:caps/>
      <w:szCs w:val="20"/>
    </w:rPr>
  </w:style>
  <w:style w:type="paragraph" w:customStyle="1" w:styleId="RFPLevel2">
    <w:name w:val="RFP_Level2"/>
    <w:basedOn w:val="Normal"/>
    <w:rsid w:val="0051558C"/>
    <w:pPr>
      <w:numPr>
        <w:ilvl w:val="1"/>
        <w:numId w:val="20"/>
      </w:numPr>
      <w:suppressAutoHyphens/>
      <w:spacing w:after="120"/>
    </w:pPr>
    <w:rPr>
      <w:rFonts w:eastAsia="Times New Roman" w:cs="Arial"/>
      <w:szCs w:val="20"/>
    </w:rPr>
  </w:style>
  <w:style w:type="paragraph" w:customStyle="1" w:styleId="RFPLevel3">
    <w:name w:val="RFP_Level3"/>
    <w:basedOn w:val="Normal"/>
    <w:link w:val="RFPLevel3Char"/>
    <w:rsid w:val="0051558C"/>
    <w:pPr>
      <w:numPr>
        <w:ilvl w:val="2"/>
        <w:numId w:val="20"/>
      </w:numPr>
      <w:suppressAutoHyphens/>
      <w:spacing w:after="120"/>
    </w:pPr>
    <w:rPr>
      <w:rFonts w:eastAsia="Times New Roman" w:cs="Arial"/>
      <w:szCs w:val="20"/>
    </w:rPr>
  </w:style>
  <w:style w:type="character" w:customStyle="1" w:styleId="RFPLevel3Char">
    <w:name w:val="RFP_Level3 Char"/>
    <w:basedOn w:val="DefaultParagraphFont"/>
    <w:link w:val="RFPLevel3"/>
    <w:rsid w:val="0051558C"/>
    <w:rPr>
      <w:rFonts w:ascii="Arial" w:eastAsia="Times New Roman" w:hAnsi="Arial" w:cs="Arial"/>
      <w:szCs w:val="20"/>
    </w:rPr>
  </w:style>
  <w:style w:type="character" w:styleId="PlaceholderText">
    <w:name w:val="Placeholder Text"/>
    <w:basedOn w:val="DefaultParagraphFont"/>
    <w:uiPriority w:val="99"/>
    <w:semiHidden/>
    <w:rsid w:val="00CF7C3C"/>
    <w:rPr>
      <w:color w:val="808080"/>
    </w:rPr>
  </w:style>
  <w:style w:type="character" w:styleId="Hyperlink">
    <w:name w:val="Hyperlink"/>
    <w:basedOn w:val="DefaultParagraphFont"/>
    <w:uiPriority w:val="99"/>
    <w:unhideWhenUsed/>
    <w:rsid w:val="00CD1A4B"/>
    <w:rPr>
      <w:color w:val="0000FF" w:themeColor="hyperlink"/>
      <w:u w:val="single"/>
    </w:rPr>
  </w:style>
  <w:style w:type="paragraph" w:customStyle="1" w:styleId="TableParagraph">
    <w:name w:val="Table Paragraph"/>
    <w:basedOn w:val="Normal"/>
    <w:uiPriority w:val="1"/>
    <w:qFormat/>
    <w:rsid w:val="00CD1A4B"/>
    <w:pPr>
      <w:widowControl w:val="0"/>
      <w:autoSpaceDE w:val="0"/>
      <w:autoSpaceDN w:val="0"/>
      <w:spacing w:before="83" w:after="0"/>
      <w:ind w:left="108"/>
      <w:jc w:val="center"/>
    </w:pPr>
    <w:rPr>
      <w:rFonts w:eastAsia="Arial" w:cs="Arial"/>
      <w:lang w:bidi="en-US"/>
    </w:rPr>
  </w:style>
  <w:style w:type="character" w:customStyle="1" w:styleId="Style1">
    <w:name w:val="Style1"/>
    <w:basedOn w:val="DefaultParagraphFont"/>
    <w:uiPriority w:val="1"/>
    <w:rsid w:val="00966701"/>
    <w:rPr>
      <w:rFonts w:ascii="Arial" w:hAnsi="Arial"/>
      <w:sz w:val="22"/>
    </w:rPr>
  </w:style>
  <w:style w:type="character" w:customStyle="1" w:styleId="Style2">
    <w:name w:val="Style2"/>
    <w:basedOn w:val="DefaultParagraphFont"/>
    <w:uiPriority w:val="1"/>
    <w:rsid w:val="00966701"/>
    <w:rPr>
      <w:color w:val="auto"/>
      <w:bdr w:val="none" w:sz="0" w:space="0" w:color="auto"/>
      <w:shd w:val="pct5" w:color="auto" w:fill="D9D9D9" w:themeFill="background1" w:themeFillShade="D9"/>
      <w14:textOutline w14:w="9525" w14:cap="rnd" w14:cmpd="sng" w14:algn="ctr">
        <w14:noFill/>
        <w14:prstDash w14:val="solid"/>
        <w14:bevel/>
      </w14:textOutline>
    </w:rPr>
  </w:style>
  <w:style w:type="character" w:customStyle="1" w:styleId="Style3">
    <w:name w:val="Style3"/>
    <w:basedOn w:val="DefaultParagraphFont"/>
    <w:uiPriority w:val="1"/>
    <w:rsid w:val="00966701"/>
    <w:rPr>
      <w:rFonts w:ascii="Arial" w:hAnsi="Arial"/>
      <w:b w:val="0"/>
      <w:color w:val="auto"/>
      <w:sz w:val="18"/>
      <w:bdr w:val="none" w:sz="0" w:space="0" w:color="auto"/>
      <w:shd w:val="clear" w:color="auto" w:fill="F2F2F2" w:themeFill="background1" w:themeFillShade="F2"/>
    </w:rPr>
  </w:style>
  <w:style w:type="character" w:customStyle="1" w:styleId="Style4">
    <w:name w:val="Style4"/>
    <w:basedOn w:val="DefaultParagraphFont"/>
    <w:uiPriority w:val="1"/>
    <w:rsid w:val="00966701"/>
    <w:rPr>
      <w:rFonts w:ascii="Arial" w:hAnsi="Arial"/>
      <w:sz w:val="22"/>
      <w:bdr w:val="none" w:sz="0" w:space="0" w:color="auto"/>
    </w:rPr>
  </w:style>
  <w:style w:type="character" w:styleId="UnresolvedMention">
    <w:name w:val="Unresolved Mention"/>
    <w:basedOn w:val="DefaultParagraphFont"/>
    <w:uiPriority w:val="99"/>
    <w:semiHidden/>
    <w:unhideWhenUsed/>
    <w:rsid w:val="00510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549283">
      <w:bodyDiv w:val="1"/>
      <w:marLeft w:val="0"/>
      <w:marRight w:val="0"/>
      <w:marTop w:val="0"/>
      <w:marBottom w:val="0"/>
      <w:divBdr>
        <w:top w:val="none" w:sz="0" w:space="0" w:color="auto"/>
        <w:left w:val="none" w:sz="0" w:space="0" w:color="auto"/>
        <w:bottom w:val="none" w:sz="0" w:space="0" w:color="auto"/>
        <w:right w:val="none" w:sz="0" w:space="0" w:color="auto"/>
      </w:divBdr>
    </w:div>
    <w:div w:id="201052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ba.gov/contracting/getting-started-contractor/make-sure-you-meet-sba-size-standards/table-small-business-size-standard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63ACC08F6E408D9B17DC4804CF1608"/>
        <w:category>
          <w:name w:val="General"/>
          <w:gallery w:val="placeholder"/>
        </w:category>
        <w:types>
          <w:type w:val="bbPlcHdr"/>
        </w:types>
        <w:behaviors>
          <w:behavior w:val="content"/>
        </w:behaviors>
        <w:guid w:val="{1EB26301-AFC5-48C5-944D-3E71C8CDEB45}"/>
      </w:docPartPr>
      <w:docPartBody>
        <w:p w:rsidR="003B17D3" w:rsidRDefault="00A134DC" w:rsidP="00A134DC">
          <w:pPr>
            <w:pStyle w:val="3263ACC08F6E408D9B17DC4804CF1608"/>
          </w:pPr>
          <w:r>
            <w:rPr>
              <w:rStyle w:val="PlaceholderText"/>
            </w:rPr>
            <w:t>Enter Response here</w:t>
          </w:r>
          <w:r w:rsidRPr="00066FC7">
            <w:rPr>
              <w:rStyle w:val="PlaceholderText"/>
            </w:rPr>
            <w:t>.</w:t>
          </w:r>
        </w:p>
      </w:docPartBody>
    </w:docPart>
    <w:docPart>
      <w:docPartPr>
        <w:name w:val="EEEE60B4C1284545B62592BEF6900775"/>
        <w:category>
          <w:name w:val="General"/>
          <w:gallery w:val="placeholder"/>
        </w:category>
        <w:types>
          <w:type w:val="bbPlcHdr"/>
        </w:types>
        <w:behaviors>
          <w:behavior w:val="content"/>
        </w:behaviors>
        <w:guid w:val="{363C682F-D8C2-42AC-9F33-529A64CE555C}"/>
      </w:docPartPr>
      <w:docPartBody>
        <w:p w:rsidR="003B17D3" w:rsidRDefault="00A134DC" w:rsidP="00A134DC">
          <w:pPr>
            <w:pStyle w:val="EEEE60B4C1284545B62592BEF6900775"/>
          </w:pPr>
          <w:r>
            <w:rPr>
              <w:rStyle w:val="PlaceholderText"/>
            </w:rPr>
            <w:t>Enter Response here</w:t>
          </w:r>
          <w:r w:rsidRPr="00066FC7">
            <w:rPr>
              <w:rStyle w:val="PlaceholderText"/>
            </w:rPr>
            <w:t>.</w:t>
          </w:r>
        </w:p>
      </w:docPartBody>
    </w:docPart>
    <w:docPart>
      <w:docPartPr>
        <w:name w:val="76F2E3707A0F44B7949CDB4693C4C8A2"/>
        <w:category>
          <w:name w:val="General"/>
          <w:gallery w:val="placeholder"/>
        </w:category>
        <w:types>
          <w:type w:val="bbPlcHdr"/>
        </w:types>
        <w:behaviors>
          <w:behavior w:val="content"/>
        </w:behaviors>
        <w:guid w:val="{10CDA90D-0402-4570-8EE4-5E3C3E8C8405}"/>
      </w:docPartPr>
      <w:docPartBody>
        <w:p w:rsidR="003B17D3" w:rsidRDefault="00A134DC" w:rsidP="00A134DC">
          <w:pPr>
            <w:pStyle w:val="76F2E3707A0F44B7949CDB4693C4C8A2"/>
          </w:pPr>
          <w:r>
            <w:rPr>
              <w:rStyle w:val="PlaceholderText"/>
            </w:rPr>
            <w:t>Enter Response here</w:t>
          </w:r>
          <w:r w:rsidRPr="00066FC7">
            <w:rPr>
              <w:rStyle w:val="PlaceholderText"/>
            </w:rPr>
            <w:t>.</w:t>
          </w:r>
        </w:p>
      </w:docPartBody>
    </w:docPart>
    <w:docPart>
      <w:docPartPr>
        <w:name w:val="5609F7061CC24AD98BF42730544B1B5C"/>
        <w:category>
          <w:name w:val="General"/>
          <w:gallery w:val="placeholder"/>
        </w:category>
        <w:types>
          <w:type w:val="bbPlcHdr"/>
        </w:types>
        <w:behaviors>
          <w:behavior w:val="content"/>
        </w:behaviors>
        <w:guid w:val="{BD072C53-8AE2-4C08-9E4C-5EC06822A2A7}"/>
      </w:docPartPr>
      <w:docPartBody>
        <w:p w:rsidR="003B17D3" w:rsidRDefault="00A134DC" w:rsidP="00A134DC">
          <w:pPr>
            <w:pStyle w:val="5609F7061CC24AD98BF42730544B1B5C"/>
          </w:pPr>
          <w:r>
            <w:rPr>
              <w:rStyle w:val="PlaceholderText"/>
            </w:rPr>
            <w:t>Enter Response here</w:t>
          </w:r>
          <w:r w:rsidRPr="00066FC7">
            <w:rPr>
              <w:rStyle w:val="PlaceholderText"/>
            </w:rPr>
            <w:t>.</w:t>
          </w:r>
        </w:p>
      </w:docPartBody>
    </w:docPart>
    <w:docPart>
      <w:docPartPr>
        <w:name w:val="0CF2E8ADA07D425C80CD2997D3110A1C"/>
        <w:category>
          <w:name w:val="General"/>
          <w:gallery w:val="placeholder"/>
        </w:category>
        <w:types>
          <w:type w:val="bbPlcHdr"/>
        </w:types>
        <w:behaviors>
          <w:behavior w:val="content"/>
        </w:behaviors>
        <w:guid w:val="{7FC57D9D-E482-4869-9D8C-C51C013BAC50}"/>
      </w:docPartPr>
      <w:docPartBody>
        <w:p w:rsidR="003B17D3" w:rsidRDefault="00A134DC" w:rsidP="00A134DC">
          <w:pPr>
            <w:pStyle w:val="0CF2E8ADA07D425C80CD2997D3110A1C"/>
          </w:pPr>
          <w:r>
            <w:rPr>
              <w:rStyle w:val="PlaceholderText"/>
            </w:rPr>
            <w:t>Enter Response here</w:t>
          </w:r>
          <w:r w:rsidRPr="00066FC7">
            <w:rPr>
              <w:rStyle w:val="PlaceholderText"/>
            </w:rPr>
            <w:t>.</w:t>
          </w:r>
        </w:p>
      </w:docPartBody>
    </w:docPart>
    <w:docPart>
      <w:docPartPr>
        <w:name w:val="23E6EE130519435AB2DD617DBDB2376F"/>
        <w:category>
          <w:name w:val="General"/>
          <w:gallery w:val="placeholder"/>
        </w:category>
        <w:types>
          <w:type w:val="bbPlcHdr"/>
        </w:types>
        <w:behaviors>
          <w:behavior w:val="content"/>
        </w:behaviors>
        <w:guid w:val="{5CBECB14-3E1C-42C9-B26A-3BE6073D304A}"/>
      </w:docPartPr>
      <w:docPartBody>
        <w:p w:rsidR="003B17D3" w:rsidRDefault="00A134DC" w:rsidP="00A134DC">
          <w:pPr>
            <w:pStyle w:val="23E6EE130519435AB2DD617DBDB2376F"/>
          </w:pPr>
          <w:r>
            <w:rPr>
              <w:rStyle w:val="PlaceholderText"/>
            </w:rPr>
            <w:t>Enter Response here</w:t>
          </w:r>
          <w:r w:rsidRPr="00066FC7">
            <w:rPr>
              <w:rStyle w:val="PlaceholderText"/>
            </w:rPr>
            <w:t>.</w:t>
          </w:r>
        </w:p>
      </w:docPartBody>
    </w:docPart>
    <w:docPart>
      <w:docPartPr>
        <w:name w:val="4296A877070A49569274685FAD22E001"/>
        <w:category>
          <w:name w:val="General"/>
          <w:gallery w:val="placeholder"/>
        </w:category>
        <w:types>
          <w:type w:val="bbPlcHdr"/>
        </w:types>
        <w:behaviors>
          <w:behavior w:val="content"/>
        </w:behaviors>
        <w:guid w:val="{84B43628-C82C-467A-9825-6CBBE349C120}"/>
      </w:docPartPr>
      <w:docPartBody>
        <w:p w:rsidR="003B17D3" w:rsidRDefault="00A134DC" w:rsidP="00A134DC">
          <w:pPr>
            <w:pStyle w:val="4296A877070A49569274685FAD22E001"/>
          </w:pPr>
          <w:r>
            <w:rPr>
              <w:rStyle w:val="PlaceholderText"/>
            </w:rPr>
            <w:t>Enter Response here</w:t>
          </w:r>
          <w:r w:rsidRPr="00066FC7">
            <w:rPr>
              <w:rStyle w:val="PlaceholderText"/>
            </w:rPr>
            <w:t>.</w:t>
          </w:r>
        </w:p>
      </w:docPartBody>
    </w:docPart>
    <w:docPart>
      <w:docPartPr>
        <w:name w:val="5368820D793345AE82166DC99B1788A6"/>
        <w:category>
          <w:name w:val="General"/>
          <w:gallery w:val="placeholder"/>
        </w:category>
        <w:types>
          <w:type w:val="bbPlcHdr"/>
        </w:types>
        <w:behaviors>
          <w:behavior w:val="content"/>
        </w:behaviors>
        <w:guid w:val="{46E9F4DA-9D87-4756-B19A-5CBE9FD24280}"/>
      </w:docPartPr>
      <w:docPartBody>
        <w:p w:rsidR="00D63ADE" w:rsidRDefault="00375EEB" w:rsidP="00375EEB">
          <w:pPr>
            <w:pStyle w:val="5368820D793345AE82166DC99B1788A61"/>
          </w:pPr>
          <w:r w:rsidRPr="00180AA6">
            <w:rPr>
              <w:color w:val="808080"/>
            </w:rPr>
            <w:t>Click here to enter text.</w:t>
          </w:r>
        </w:p>
      </w:docPartBody>
    </w:docPart>
    <w:docPart>
      <w:docPartPr>
        <w:name w:val="6597150870F54B2498C4ADAF45BF09C6"/>
        <w:category>
          <w:name w:val="General"/>
          <w:gallery w:val="placeholder"/>
        </w:category>
        <w:types>
          <w:type w:val="bbPlcHdr"/>
        </w:types>
        <w:behaviors>
          <w:behavior w:val="content"/>
        </w:behaviors>
        <w:guid w:val="{E6B616EA-C9C2-4337-812A-3241775EEA12}"/>
      </w:docPartPr>
      <w:docPartBody>
        <w:p w:rsidR="00D63ADE" w:rsidRDefault="00375EEB" w:rsidP="00375EEB">
          <w:pPr>
            <w:pStyle w:val="6597150870F54B2498C4ADAF45BF09C61"/>
          </w:pPr>
          <w:r w:rsidRPr="00CD1A4B">
            <w:rPr>
              <w:color w:val="808080"/>
            </w:rPr>
            <w:t>Click here to enter text.</w:t>
          </w:r>
        </w:p>
      </w:docPartBody>
    </w:docPart>
    <w:docPart>
      <w:docPartPr>
        <w:name w:val="26A217E04CC44673830E3EB01752143B"/>
        <w:category>
          <w:name w:val="General"/>
          <w:gallery w:val="placeholder"/>
        </w:category>
        <w:types>
          <w:type w:val="bbPlcHdr"/>
        </w:types>
        <w:behaviors>
          <w:behavior w:val="content"/>
        </w:behaviors>
        <w:guid w:val="{26644B77-3B4A-4FAD-8696-50303065FD3B}"/>
      </w:docPartPr>
      <w:docPartBody>
        <w:p w:rsidR="003D67CE" w:rsidRDefault="000968AE" w:rsidP="000968AE">
          <w:pPr>
            <w:pStyle w:val="26A217E04CC44673830E3EB01752143B"/>
          </w:pPr>
          <w:r w:rsidRPr="00180AA6">
            <w:rPr>
              <w:rStyle w:val="PlaceholderText"/>
            </w:rPr>
            <w:t>Enter firm name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27687"/>
    <w:multiLevelType w:val="multilevel"/>
    <w:tmpl w:val="D004A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4046080">
    <w:abstractNumId w:val="0"/>
  </w:num>
  <w:num w:numId="2" w16cid:durableId="18536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F12"/>
    <w:rsid w:val="000968AE"/>
    <w:rsid w:val="001217F4"/>
    <w:rsid w:val="001232F0"/>
    <w:rsid w:val="00147863"/>
    <w:rsid w:val="0034672E"/>
    <w:rsid w:val="00375EEB"/>
    <w:rsid w:val="003B17D3"/>
    <w:rsid w:val="003D67CE"/>
    <w:rsid w:val="00595E6A"/>
    <w:rsid w:val="00747F83"/>
    <w:rsid w:val="008611FA"/>
    <w:rsid w:val="0094059A"/>
    <w:rsid w:val="009F508B"/>
    <w:rsid w:val="00A134DC"/>
    <w:rsid w:val="00B72FCC"/>
    <w:rsid w:val="00C0002B"/>
    <w:rsid w:val="00C045A5"/>
    <w:rsid w:val="00C86E09"/>
    <w:rsid w:val="00D37C7C"/>
    <w:rsid w:val="00D63ADE"/>
    <w:rsid w:val="00D95FA9"/>
    <w:rsid w:val="00DB15CD"/>
    <w:rsid w:val="00DE3563"/>
    <w:rsid w:val="00E71AD1"/>
    <w:rsid w:val="00F27FA6"/>
    <w:rsid w:val="00F47F70"/>
    <w:rsid w:val="00F515F8"/>
    <w:rsid w:val="00F95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2D990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68AE"/>
    <w:rPr>
      <w:color w:val="808080"/>
    </w:rPr>
  </w:style>
  <w:style w:type="paragraph" w:customStyle="1" w:styleId="3263ACC08F6E408D9B17DC4804CF1608">
    <w:name w:val="3263ACC08F6E408D9B17DC4804CF1608"/>
    <w:rsid w:val="00A134DC"/>
    <w:pPr>
      <w:spacing w:after="160" w:line="259" w:lineRule="auto"/>
    </w:pPr>
  </w:style>
  <w:style w:type="paragraph" w:customStyle="1" w:styleId="EEEE60B4C1284545B62592BEF6900775">
    <w:name w:val="EEEE60B4C1284545B62592BEF6900775"/>
    <w:rsid w:val="00A134DC"/>
    <w:pPr>
      <w:spacing w:after="160" w:line="259" w:lineRule="auto"/>
    </w:pPr>
  </w:style>
  <w:style w:type="paragraph" w:customStyle="1" w:styleId="76F2E3707A0F44B7949CDB4693C4C8A2">
    <w:name w:val="76F2E3707A0F44B7949CDB4693C4C8A2"/>
    <w:rsid w:val="00A134DC"/>
    <w:pPr>
      <w:spacing w:after="160" w:line="259" w:lineRule="auto"/>
    </w:pPr>
  </w:style>
  <w:style w:type="paragraph" w:customStyle="1" w:styleId="5609F7061CC24AD98BF42730544B1B5C">
    <w:name w:val="5609F7061CC24AD98BF42730544B1B5C"/>
    <w:rsid w:val="00A134DC"/>
    <w:pPr>
      <w:spacing w:after="160" w:line="259" w:lineRule="auto"/>
    </w:pPr>
  </w:style>
  <w:style w:type="paragraph" w:customStyle="1" w:styleId="0CF2E8ADA07D425C80CD2997D3110A1C">
    <w:name w:val="0CF2E8ADA07D425C80CD2997D3110A1C"/>
    <w:rsid w:val="00A134DC"/>
    <w:pPr>
      <w:spacing w:after="160" w:line="259" w:lineRule="auto"/>
    </w:pPr>
  </w:style>
  <w:style w:type="paragraph" w:customStyle="1" w:styleId="23E6EE130519435AB2DD617DBDB2376F">
    <w:name w:val="23E6EE130519435AB2DD617DBDB2376F"/>
    <w:rsid w:val="00A134DC"/>
    <w:pPr>
      <w:spacing w:after="160" w:line="259" w:lineRule="auto"/>
    </w:pPr>
  </w:style>
  <w:style w:type="paragraph" w:customStyle="1" w:styleId="4296A877070A49569274685FAD22E001">
    <w:name w:val="4296A877070A49569274685FAD22E001"/>
    <w:rsid w:val="00A134DC"/>
    <w:pPr>
      <w:spacing w:after="160" w:line="259" w:lineRule="auto"/>
    </w:pPr>
  </w:style>
  <w:style w:type="paragraph" w:customStyle="1" w:styleId="5368820D793345AE82166DC99B1788A61">
    <w:name w:val="5368820D793345AE82166DC99B1788A61"/>
    <w:rsid w:val="00375EEB"/>
    <w:pPr>
      <w:spacing w:after="60" w:line="240" w:lineRule="auto"/>
    </w:pPr>
    <w:rPr>
      <w:rFonts w:ascii="Arial" w:eastAsiaTheme="minorHAnsi" w:hAnsi="Arial"/>
    </w:rPr>
  </w:style>
  <w:style w:type="paragraph" w:customStyle="1" w:styleId="6597150870F54B2498C4ADAF45BF09C61">
    <w:name w:val="6597150870F54B2498C4ADAF45BF09C61"/>
    <w:rsid w:val="00375EEB"/>
    <w:pPr>
      <w:spacing w:after="60" w:line="240" w:lineRule="auto"/>
    </w:pPr>
    <w:rPr>
      <w:rFonts w:ascii="Arial" w:eastAsiaTheme="minorHAnsi" w:hAnsi="Arial"/>
    </w:rPr>
  </w:style>
  <w:style w:type="paragraph" w:customStyle="1" w:styleId="26A217E04CC44673830E3EB01752143B">
    <w:name w:val="26A217E04CC44673830E3EB01752143B"/>
    <w:rsid w:val="000968A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001A2A75A6C242A21272B0A87B0ABB" ma:contentTypeVersion="3" ma:contentTypeDescription="Create a new document." ma:contentTypeScope="" ma:versionID="0fa47a5ab1b725c8b19bf1c691a7bafa">
  <xsd:schema xmlns:xsd="http://www.w3.org/2001/XMLSchema" xmlns:xs="http://www.w3.org/2001/XMLSchema" xmlns:p="http://schemas.microsoft.com/office/2006/metadata/properties" xmlns:ns2="3199ecad-eb47-42f9-b88f-926ea56fbc33" targetNamespace="http://schemas.microsoft.com/office/2006/metadata/properties" ma:root="true" ma:fieldsID="b4ad4fff5b679467822bf046a5d6f266" ns2:_="">
    <xsd:import namespace="3199ecad-eb47-42f9-b88f-926ea56fbc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99ecad-eb47-42f9-b88f-926ea56fb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1D278-5E04-4CF3-8B4B-F385D3F21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99ecad-eb47-42f9-b88f-926ea56fbc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56D37-1F13-446A-9932-B79F96BC76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05884C-9659-4D4C-8A80-4472E0B7CFF3}">
  <ds:schemaRefs>
    <ds:schemaRef ds:uri="http://schemas.openxmlformats.org/officeDocument/2006/bibliography"/>
  </ds:schemaRefs>
</ds:datastoreItem>
</file>

<file path=customXml/itemProps4.xml><?xml version="1.0" encoding="utf-8"?>
<ds:datastoreItem xmlns:ds="http://schemas.openxmlformats.org/officeDocument/2006/customXml" ds:itemID="{BE454210-939E-43D0-9470-26C86C68F0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1456</Words>
  <Characters>8300</Characters>
  <Application>Microsoft Office Word</Application>
  <DocSecurity>0</DocSecurity>
  <Lines>69</Lines>
  <Paragraphs>19</Paragraphs>
  <ScaleCrop>false</ScaleCrop>
  <Company>Port of Seattle</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3 Diversity In Contracting Inclusion Plan</dc:title>
  <dc:creator>Martinez, Carmen</dc:creator>
  <cp:lastModifiedBy>Maddox, Lisa</cp:lastModifiedBy>
  <cp:revision>2</cp:revision>
  <cp:lastPrinted>2019-05-09T22:27:00Z</cp:lastPrinted>
  <dcterms:created xsi:type="dcterms:W3CDTF">2026-06-11T18:41:00Z</dcterms:created>
  <dcterms:modified xsi:type="dcterms:W3CDTF">2026-06-11T18:41:00Z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0x0101002E001A2A75A6C242A21272B0A87B0ABB</vt:lpwstr>
  </property>
  <property fmtid="{D5CDD505-2E9C-101B-9397-08002B2CF9AE}" pid="3" name="Order">
    <vt:r8>67700</vt:r8>
  </property>
  <property fmtid="{D5CDD505-2E9C-101B-9397-08002B2CF9AE}" pid="4" name="Order0">
    <vt:r8>7</vt:r8>
  </property>
  <property fmtid="{D5CDD505-2E9C-101B-9397-08002B2CF9AE}" pid="5" name="Form Name">
    <vt:lpwstr>DC Inclusion Plan</vt:lpwstr>
  </property>
  <property fmtid="{D5CDD505-2E9C-101B-9397-08002B2CF9AE}" pid="6" name="Form Category">
    <vt:lpwstr>02 - Solicitation Phase</vt:lpwstr>
  </property>
  <property fmtid="{D5CDD505-2E9C-101B-9397-08002B2CF9AE}" pid="7" name="Form Description">
    <vt:lpwstr>Template</vt:lpwstr>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y fmtid="{D5CDD505-2E9C-101B-9397-08002B2CF9AE}" pid="13" name="Category">
    <vt:lpwstr>06252021</vt:lpwstr>
  </property>
  <property fmtid="{D5CDD505-2E9C-101B-9397-08002B2CF9AE}" pid="14" name="RatedBy">
    <vt:lpwstr/>
  </property>
  <property fmtid="{D5CDD505-2E9C-101B-9397-08002B2CF9AE}" pid="15" name="Ratings">
    <vt:lpwstr/>
  </property>
  <property fmtid="{D5CDD505-2E9C-101B-9397-08002B2CF9AE}" pid="16" name="LikedBy">
    <vt:lpwstr/>
  </property>
  <property fmtid="{D5CDD505-2E9C-101B-9397-08002B2CF9AE}" pid="17" name="ProcurementType">
    <vt:lpwstr/>
  </property>
  <property fmtid="{D5CDD505-2E9C-101B-9397-08002B2CF9AE}" pid="18" name="SAprocurementTypes">
    <vt:lpwstr>;#T&amp;C Negotiations;#SKCCIF;#Cat 1;#Cat 2;#Cat 3;#</vt:lpwstr>
  </property>
  <property fmtid="{D5CDD505-2E9C-101B-9397-08002B2CF9AE}" pid="19" name="PRO_ServiceAgreements_Sections">
    <vt:lpwstr>02 Solicitation</vt:lpwstr>
  </property>
  <property fmtid="{D5CDD505-2E9C-101B-9397-08002B2CF9AE}" pid="20" name="URL">
    <vt:lpwstr>, </vt:lpwstr>
  </property>
  <property fmtid="{D5CDD505-2E9C-101B-9397-08002B2CF9AE}" pid="21" name="Role">
    <vt:lpwstr>Procurement &amp; Contracting</vt:lpwstr>
  </property>
  <property fmtid="{D5CDD505-2E9C-101B-9397-08002B2CF9AE}" pid="22" name="Team">
    <vt:lpwstr>Service Agreements</vt:lpwstr>
  </property>
  <property fmtid="{D5CDD505-2E9C-101B-9397-08002B2CF9AE}" pid="23" name="RoutingEnabled">
    <vt:bool>false</vt:bool>
  </property>
</Properties>
</file>